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F4B" w:rsidRDefault="00424F4B" w:rsidP="003B5CA3">
      <w:pPr>
        <w:pStyle w:val="6"/>
        <w:jc w:val="center"/>
        <w:rPr>
          <w:b w:val="0"/>
          <w:sz w:val="24"/>
          <w:szCs w:val="24"/>
        </w:rPr>
      </w:pPr>
      <w:bookmarkStart w:id="0" w:name="_Toc68031346"/>
      <w:bookmarkStart w:id="1" w:name="_Toc68031891"/>
      <w:bookmarkStart w:id="2" w:name="_Toc68032226"/>
      <w:r>
        <w:rPr>
          <w:b w:val="0"/>
          <w:noProof/>
          <w:sz w:val="24"/>
          <w:szCs w:val="24"/>
          <w:lang w:eastAsia="ru-RU"/>
        </w:rPr>
        <w:drawing>
          <wp:inline distT="0" distB="0" distL="0" distR="0">
            <wp:extent cx="6299835" cy="8152728"/>
            <wp:effectExtent l="19050" t="0" r="5715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152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F4B" w:rsidRDefault="00424F4B" w:rsidP="003B5CA3">
      <w:pPr>
        <w:pStyle w:val="6"/>
        <w:jc w:val="center"/>
        <w:rPr>
          <w:b w:val="0"/>
          <w:sz w:val="24"/>
          <w:szCs w:val="24"/>
        </w:rPr>
      </w:pPr>
    </w:p>
    <w:p w:rsidR="00424F4B" w:rsidRDefault="00424F4B" w:rsidP="003B5CA3">
      <w:pPr>
        <w:pStyle w:val="6"/>
        <w:jc w:val="center"/>
        <w:rPr>
          <w:b w:val="0"/>
          <w:sz w:val="24"/>
          <w:szCs w:val="24"/>
        </w:rPr>
      </w:pPr>
    </w:p>
    <w:p w:rsidR="00424F4B" w:rsidRDefault="00424F4B" w:rsidP="003B5CA3">
      <w:pPr>
        <w:pStyle w:val="6"/>
        <w:jc w:val="center"/>
        <w:rPr>
          <w:b w:val="0"/>
          <w:sz w:val="24"/>
          <w:szCs w:val="24"/>
        </w:rPr>
      </w:pPr>
    </w:p>
    <w:p w:rsidR="003B5CA3" w:rsidRPr="005F3117" w:rsidRDefault="003B5CA3" w:rsidP="003B5CA3">
      <w:pPr>
        <w:pStyle w:val="6"/>
        <w:jc w:val="center"/>
        <w:rPr>
          <w:b w:val="0"/>
          <w:sz w:val="24"/>
          <w:szCs w:val="24"/>
        </w:rPr>
      </w:pPr>
      <w:r w:rsidRPr="005F3117">
        <w:rPr>
          <w:b w:val="0"/>
          <w:sz w:val="24"/>
          <w:szCs w:val="24"/>
        </w:rPr>
        <w:t>Муниципальное бюджетное дошкольное образовательное учреждении</w:t>
      </w:r>
      <w:bookmarkEnd w:id="0"/>
      <w:bookmarkEnd w:id="1"/>
      <w:bookmarkEnd w:id="2"/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3117">
        <w:rPr>
          <w:rFonts w:ascii="Times New Roman" w:hAnsi="Times New Roman" w:cs="Times New Roman"/>
          <w:color w:val="000000" w:themeColor="text1"/>
          <w:sz w:val="24"/>
          <w:szCs w:val="24"/>
        </w:rPr>
        <w:t>«Детский сад №85 комбинированного вида» Ново – Савиновского района г. Казани</w:t>
      </w: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31"/>
        <w:gridCol w:w="239"/>
        <w:gridCol w:w="4501"/>
        <w:gridCol w:w="460"/>
      </w:tblGrid>
      <w:tr w:rsidR="006F074C" w:rsidTr="006F074C">
        <w:trPr>
          <w:gridAfter w:val="1"/>
          <w:wAfter w:w="460" w:type="dxa"/>
        </w:trPr>
        <w:tc>
          <w:tcPr>
            <w:tcW w:w="4831" w:type="dxa"/>
          </w:tcPr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педагогического совета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№1 от 05.09.2022 г.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0" w:type="dxa"/>
            <w:gridSpan w:val="2"/>
          </w:tcPr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№85 комбинированного вида»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 – Савиновского района г. Казани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Е.В. Репина</w:t>
            </w: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74C" w:rsidRDefault="006F07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№ 143/1 от «05» сентября 2022 г.</w:t>
            </w:r>
          </w:p>
        </w:tc>
      </w:tr>
      <w:tr w:rsidR="003B5CA3" w:rsidRPr="005F3117" w:rsidTr="00F85C8B">
        <w:tc>
          <w:tcPr>
            <w:tcW w:w="5070" w:type="dxa"/>
            <w:gridSpan w:val="2"/>
          </w:tcPr>
          <w:p w:rsidR="003B5CA3" w:rsidRPr="005F3117" w:rsidRDefault="003B5CA3" w:rsidP="00F85C8B">
            <w:pPr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2"/>
          </w:tcPr>
          <w:p w:rsidR="003B5CA3" w:rsidRPr="005F3117" w:rsidRDefault="003B5CA3" w:rsidP="00F85C8B">
            <w:pPr>
              <w:ind w:firstLine="70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FA572E" w:rsidRPr="005F3117" w:rsidRDefault="00FA572E" w:rsidP="003B5CA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FA572E" w:rsidRPr="005F3117" w:rsidRDefault="00FA572E" w:rsidP="003B5CA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Рабочая  учебная  программа </w:t>
      </w:r>
    </w:p>
    <w:p w:rsidR="003B5CA3" w:rsidRPr="005F3117" w:rsidRDefault="003B5CA3" w:rsidP="003B5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Воспитателя второй младшей  группы</w:t>
      </w:r>
      <w:r w:rsidR="006F074C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3678AB">
        <w:rPr>
          <w:rFonts w:ascii="Times New Roman" w:hAnsi="Times New Roman" w:cs="Times New Roman"/>
          <w:b/>
          <w:sz w:val="24"/>
          <w:szCs w:val="24"/>
        </w:rPr>
        <w:t>9</w:t>
      </w:r>
      <w:r w:rsidRPr="005F311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B5CA3" w:rsidRPr="005F3117" w:rsidRDefault="003B5CA3" w:rsidP="003B5CA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FA572E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FA572E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FA572E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FA572E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3B5CA3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FA572E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</w:p>
    <w:p w:rsidR="003B5CA3" w:rsidRPr="005F3117" w:rsidRDefault="00FA572E" w:rsidP="003B5CA3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right"/>
      </w:pPr>
      <w:r w:rsidRPr="005F3117">
        <w:t>Программу составили: воспитатель</w:t>
      </w:r>
    </w:p>
    <w:p w:rsidR="003B5CA3" w:rsidRPr="005F3117" w:rsidRDefault="003678AB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Салахутдинова Р.В.</w:t>
      </w:r>
      <w:r w:rsidR="003B5CA3" w:rsidRPr="005F3117">
        <w:rPr>
          <w:rFonts w:ascii="Times New Roman" w:hAnsi="Times New Roman" w:cs="Times New Roman"/>
          <w:sz w:val="24"/>
          <w:szCs w:val="24"/>
        </w:rPr>
        <w:tab/>
      </w: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491EE8">
      <w:pPr>
        <w:pStyle w:val="1"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3B5CA3" w:rsidP="003B5CA3">
      <w:pPr>
        <w:tabs>
          <w:tab w:val="left" w:pos="4200"/>
          <w:tab w:val="center" w:pos="5032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3B5CA3" w:rsidRPr="005F3117" w:rsidRDefault="006F074C" w:rsidP="005B153D">
      <w:pPr>
        <w:tabs>
          <w:tab w:val="left" w:pos="4200"/>
          <w:tab w:val="center" w:pos="503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Казань 2022</w:t>
      </w:r>
    </w:p>
    <w:p w:rsidR="00B544EE" w:rsidRPr="005F3117" w:rsidRDefault="00B544EE" w:rsidP="00B544E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306F93" w:rsidRPr="00306F93" w:rsidRDefault="00306F93" w:rsidP="00306F93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6F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tbl>
      <w:tblPr>
        <w:tblStyle w:val="81"/>
        <w:tblW w:w="10607" w:type="dxa"/>
        <w:tblInd w:w="-459" w:type="dxa"/>
        <w:tblLook w:val="04A0"/>
      </w:tblPr>
      <w:tblGrid>
        <w:gridCol w:w="576"/>
        <w:gridCol w:w="756"/>
        <w:gridCol w:w="8591"/>
        <w:gridCol w:w="684"/>
      </w:tblGrid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Основные принципы и положения реализуемые в Программе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1.2.2.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Основные задачи воспитателя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1.2.3.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Критерии правильности действий педагога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1.2.4.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Задачи части Программы, формируемой участниками образовательных отношений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Ожидаемые образовательные результаты (целевые ориентиры)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Целевые ориентиры на этапе завершения освоения Программы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Содержание воспитательно-образовательного процесса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Возрастные особенности детей от 3 до 4 лет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 образовательной области «Социально-коммуникативное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«Познавательное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«Познавательное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17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«Речевое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2.5.1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«Художественно-эстетическое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 «Физическое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 образовательной области «Физическое развитие»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Воспитание и обучение в режимных моментах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26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Воспитание и обучение в процессе детской деятельности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Взаимодействие детского сада с семьей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41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306F93" w:rsidRPr="00306F93" w:rsidTr="00306F93">
        <w:trPr>
          <w:trHeight w:val="25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Особенности организации предметно-пространственной среды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44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3.1.1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Cs/>
                <w:sz w:val="24"/>
                <w:szCs w:val="24"/>
              </w:rPr>
              <w:t>Сетка организованной образовательной деятельности во второй младшей группе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51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3.1.2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bCs/>
                <w:sz w:val="24"/>
                <w:szCs w:val="24"/>
              </w:rPr>
              <w:t>Режим дня во второй младшей группе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52</w:t>
            </w:r>
          </w:p>
        </w:tc>
      </w:tr>
      <w:tr w:rsidR="00306F93" w:rsidRPr="00306F93" w:rsidTr="00306F93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3.1.3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F93" w:rsidRPr="00306F93" w:rsidRDefault="00306F93" w:rsidP="00306F93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iCs/>
                <w:sz w:val="24"/>
                <w:szCs w:val="24"/>
              </w:rPr>
              <w:t>Список детей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53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Приложение 1 (Календарно-тематическое планирование)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54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5040"/>
                <w:tab w:val="left" w:pos="6190"/>
              </w:tabs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 w:cs="Calibri"/>
                <w:sz w:val="24"/>
                <w:szCs w:val="24"/>
              </w:rPr>
              <w:t>Приложение 2 (Часть формируемая участниками образовательных отношений УМК «Говорим на родном языке» «Туган телдә сөйләшәбез» (автор Хазратова .В.)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80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6190"/>
              </w:tabs>
              <w:jc w:val="both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 w:cs="Calibri"/>
                <w:sz w:val="24"/>
                <w:szCs w:val="24"/>
              </w:rPr>
              <w:t>Приложение 3 (Часть формируемая участниками образовательных отношений ЭРС Региональная образовательная программа дошкольного образования «Сөенеч-Радость познания» (автор Шаехова Р.К.)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84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>Приложение 4 (Паспорт Кабинета группы)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88</w:t>
            </w:r>
          </w:p>
        </w:tc>
      </w:tr>
      <w:tr w:rsidR="00306F93" w:rsidRPr="00306F93" w:rsidTr="00306F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306F93" w:rsidP="00306F93">
            <w:pPr>
              <w:tabs>
                <w:tab w:val="left" w:pos="4638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6F93">
              <w:rPr>
                <w:rFonts w:ascii="Times New Roman" w:eastAsia="Times New Roman" w:hAnsi="Times New Roman"/>
                <w:sz w:val="24"/>
                <w:szCs w:val="24"/>
              </w:rPr>
              <w:t xml:space="preserve">Приложение 5 Календарные планы 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F93" w:rsidRPr="00306F93" w:rsidRDefault="00EB37E7" w:rsidP="00306F93">
            <w:pPr>
              <w:tabs>
                <w:tab w:val="left" w:pos="4638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98</w:t>
            </w:r>
          </w:p>
        </w:tc>
      </w:tr>
    </w:tbl>
    <w:p w:rsidR="00306F93" w:rsidRPr="00306F93" w:rsidRDefault="00306F93" w:rsidP="00306F93">
      <w:pPr>
        <w:rPr>
          <w:rFonts w:ascii="Calibri" w:eastAsia="Times New Roman" w:hAnsi="Calibri" w:cs="Calibri"/>
        </w:rPr>
      </w:pPr>
    </w:p>
    <w:p w:rsidR="00B544EE" w:rsidRPr="005F3117" w:rsidRDefault="00B544EE" w:rsidP="00B544EE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73017" w:rsidRPr="005F3117" w:rsidRDefault="00A73017" w:rsidP="00A73017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1.Целевой раздел</w:t>
      </w:r>
    </w:p>
    <w:p w:rsidR="003B5CA3" w:rsidRPr="005F3117" w:rsidRDefault="003B5CA3" w:rsidP="00A73017">
      <w:pPr>
        <w:shd w:val="clear" w:color="auto" w:fill="FFFFFF"/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  <w:lang w:eastAsia="ru-RU"/>
        </w:rPr>
      </w:pPr>
    </w:p>
    <w:p w:rsidR="000945EB" w:rsidRPr="005F3117" w:rsidRDefault="000945EB" w:rsidP="00CD6DCD">
      <w:pPr>
        <w:pStyle w:val="a8"/>
        <w:numPr>
          <w:ilvl w:val="1"/>
          <w:numId w:val="4"/>
        </w:numPr>
        <w:spacing w:after="0" w:line="240" w:lineRule="auto"/>
        <w:ind w:left="0" w:firstLine="709"/>
        <w:jc w:val="center"/>
        <w:outlineLvl w:val="1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bookmarkStart w:id="3" w:name="_Toc68294092"/>
      <w:r w:rsidRPr="005F3117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ПОЯСНИТЕЛЬНАЯ ЗАПИСКА</w:t>
      </w:r>
      <w:bookmarkEnd w:id="3"/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Настоящая рабочая программа разработана на основе основной образовательной программы дошкольного образования «ОТ РОЖДЕНИЯ ДО ШКОЛЫ»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под ред. Н. Е. Вераксы, Т. С. Комаровой, М. А. Васильевой, образовательной программы ДОУ – в соответствии с ФГОС к структуре основной общеобразовательной программы дошкольного образования для детей старшего дошкольного возраста.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Рабочая программа определяет содержание и организацию образовательной деятельности детей подготовительной группы,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Реализация рабочей программы осуществляется в процессе разнообразных видов деятельности: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Образовательная деятельность, осуществляемая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Образовательная деятельность, осуществляемая в ходе режимных моментов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3. Самостоятельная деятельность детей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4. Взаимодействие с семьями детей по реализации рабочей программы.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Таким образом, решение программных задач осуществляется 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 физическому, социально – коммуникативному, познавательно – речевому и художественно – эстетическому развитию.</w:t>
      </w:r>
    </w:p>
    <w:p w:rsidR="000945EB" w:rsidRPr="005F3117" w:rsidRDefault="000945EB" w:rsidP="000945E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Рабочая программа охватывает следующие образовательные области: 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социально – коммуникативное развитие (направления – труд, безопасность, социализация, коммуникация);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познавательное развитие (направления – познание, окружающий мир, математическое развитие);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речевое развитие (направления – развитие речи, чтение художественной литературы, коммуникация);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художественно-эстетическое развитие (направления -  музыка, изобразительное искусство);</w:t>
      </w:r>
    </w:p>
    <w:p w:rsidR="000945EB" w:rsidRPr="005F3117" w:rsidRDefault="000945EB" w:rsidP="00CD6DCD">
      <w:pPr>
        <w:numPr>
          <w:ilvl w:val="0"/>
          <w:numId w:val="3"/>
        </w:numPr>
        <w:tabs>
          <w:tab w:val="num" w:pos="567"/>
        </w:tabs>
        <w:spacing w:after="0" w:line="240" w:lineRule="auto"/>
        <w:ind w:left="0"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физическое развитие (направления – здоровье, физическое развитие);</w:t>
      </w:r>
    </w:p>
    <w:p w:rsidR="00606C57" w:rsidRPr="005F3117" w:rsidRDefault="00606C57" w:rsidP="00CD2A7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CD6DCD">
      <w:pPr>
        <w:pStyle w:val="a8"/>
        <w:numPr>
          <w:ilvl w:val="1"/>
          <w:numId w:val="4"/>
        </w:num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i/>
          <w:sz w:val="24"/>
          <w:szCs w:val="24"/>
        </w:rPr>
      </w:pPr>
      <w:bookmarkStart w:id="4" w:name="_Toc68294093"/>
      <w:r w:rsidRPr="005F3117">
        <w:rPr>
          <w:rFonts w:ascii="Times New Roman" w:eastAsia="Calibri" w:hAnsi="Times New Roman" w:cs="Times New Roman"/>
          <w:b/>
          <w:i/>
          <w:sz w:val="24"/>
          <w:szCs w:val="24"/>
        </w:rPr>
        <w:t>Цели и задачи реализации Программы</w:t>
      </w:r>
      <w:bookmarkEnd w:id="4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Главная цель российского образо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вания была сформулирована в май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ском Указе Президента Российской Федерации «О национальных целях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стратегических задачах развития Российской Федерации на период до 2024 года»: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Эта цель является и всегда являлась главной целью программы «ОТ РОЖДЕНИЯ ДО ШКОЛЫ».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Для достижения этой цели в пя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том (инновационном) издании про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граммы «ОТ РОЖДЕНИЯ ДО ШКОЛЫ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» была решена очень важная и ак</w:t>
      </w:r>
      <w:r w:rsidRPr="005F3117">
        <w:rPr>
          <w:rFonts w:ascii="Times New Roman" w:eastAsia="Calibri" w:hAnsi="Times New Roman" w:cs="Times New Roman"/>
          <w:sz w:val="24"/>
          <w:szCs w:val="24"/>
        </w:rPr>
        <w:t>туальная задача — обеспечение оптимального сочетания классического дошкольного образования и современных образовательных технологий. При этом были сохранены все осно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вные преимущества Программы: эф</w:t>
      </w:r>
      <w:r w:rsidRPr="005F3117">
        <w:rPr>
          <w:rFonts w:ascii="Times New Roman" w:eastAsia="Calibri" w:hAnsi="Times New Roman" w:cs="Times New Roman"/>
          <w:sz w:val="24"/>
          <w:szCs w:val="24"/>
        </w:rPr>
        <w:t>фективность, доступность, применимость в массовом детском саду даже в условиях перенасыщенности групп и ограниченном финансировании.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Главное нововведение пятого (инновационного) издания Пр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ограм</w:t>
      </w:r>
      <w:r w:rsidRPr="005F3117">
        <w:rPr>
          <w:rFonts w:ascii="Times New Roman" w:eastAsia="Calibri" w:hAnsi="Times New Roman" w:cs="Times New Roman"/>
          <w:sz w:val="24"/>
          <w:szCs w:val="24"/>
        </w:rPr>
        <w:t>мы — это нацеленность на создание ПД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Р (пространство детской реализа</w:t>
      </w:r>
      <w:r w:rsidRPr="005F3117">
        <w:rPr>
          <w:rFonts w:ascii="Times New Roman" w:eastAsia="Calibri" w:hAnsi="Times New Roman" w:cs="Times New Roman"/>
          <w:sz w:val="24"/>
          <w:szCs w:val="24"/>
        </w:rPr>
        <w:t>ции) — поддержку детской инициативы, творчества, развитие личности ребенка, создание условий для самореализации. Пятое (инновационное) издание Программы предоставляет дошкольным орга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низациям и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тателям больше возможностей, стимулирует к творчеству.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CD6DCD">
      <w:pPr>
        <w:pStyle w:val="a8"/>
        <w:numPr>
          <w:ilvl w:val="2"/>
          <w:numId w:val="4"/>
        </w:num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5" w:name="_Toc68294094"/>
      <w:r w:rsidRPr="005F3117">
        <w:rPr>
          <w:rFonts w:ascii="Times New Roman" w:eastAsia="Calibri" w:hAnsi="Times New Roman" w:cs="Times New Roman"/>
          <w:b/>
          <w:sz w:val="24"/>
          <w:szCs w:val="24"/>
        </w:rPr>
        <w:t>Основные принципы и полож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ения, реализованные в Программе</w:t>
      </w:r>
      <w:bookmarkEnd w:id="5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Опираясь на вышеперечисленные научные концепции, программа «ОТ РОЖДЕНИЯ ДО ШКОЛЫ» реализует следующие основные принципы и положения: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всестороннее развитие каждого ребенка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, в том чис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ле развитие социальных, нравственных, эстетических, интеллектуальных, физических качеств, инициативности,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самостоятельности и ответствен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ности ребенка;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возрастного соответствия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— предлагает содер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жания и методы дошкольного образования 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в соответствии с психологически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ми законами развития и возрастными возможностями детей;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Сочетает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принципы научной обоснованнос</w:t>
      </w:r>
      <w:r w:rsidR="00606C57" w:rsidRPr="005F3117">
        <w:rPr>
          <w:rFonts w:ascii="Times New Roman" w:eastAsia="Calibri" w:hAnsi="Times New Roman" w:cs="Times New Roman"/>
          <w:b/>
          <w:sz w:val="24"/>
          <w:szCs w:val="24"/>
        </w:rPr>
        <w:t>ти и практической применимости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соответствует основн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>ым положениям возрастной пси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хологии и дошкольной педагогики и может быть успешно реализована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массовой практике дошкольного образования;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Соответствует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критериям полноты, необходимости и достаточности</w:t>
      </w:r>
      <w:r w:rsidR="00606C57" w:rsidRPr="005F3117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решает поставленные цели и задачи на необх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одимом и достаточ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материале, максимально приближаясь к разумному «минимуму»;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Объединяет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обучение и воспитание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целостный образовательный процесс на основе традиционных российских духовно-нравственных и социокультурных ценностей;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Построена на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принципах позитивной социализации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детей на осно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ве принятых в обществе правил и норм поведения в интересах человека, семьи, общества и государства;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преемственность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между всеми возрастными дошколь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ными группами и между детским садом и начальной школой;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 индивидуализации дошкольного образования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>, что означает построение образова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тельного процесса с учетом инди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видуальных особенностей, возможностей и интересов детей;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Базируется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на личностно-ориентированном взаимодействии взрослого с ребенком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, что означает 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понимание (признание) уникально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сти, неповторимости каждого ребенка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>; поддержку и развитие инициати</w:t>
      </w:r>
      <w:r w:rsidRPr="005F3117">
        <w:rPr>
          <w:rFonts w:ascii="Times New Roman" w:eastAsia="Calibri" w:hAnsi="Times New Roman" w:cs="Times New Roman"/>
          <w:sz w:val="24"/>
          <w:szCs w:val="24"/>
        </w:rPr>
        <w:t>вы детей в различных видах деятельности;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учет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региональной специфики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 варьирование образовательного процесса в зависимости от региональных особенностей;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Реализует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принцип открытости дошкольного образования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эффективное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взаимодействие с семьями</w:t>
      </w:r>
      <w:r w:rsidR="004D32E9" w:rsidRPr="005F3117">
        <w:rPr>
          <w:rFonts w:ascii="Times New Roman" w:eastAsia="Calibri" w:hAnsi="Times New Roman" w:cs="Times New Roman"/>
          <w:sz w:val="24"/>
          <w:szCs w:val="24"/>
        </w:rPr>
        <w:t xml:space="preserve">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танников;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Использует преимущества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сетевого взаимодействия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с местным сообществом;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Предусматривает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создание</w:t>
      </w:r>
      <w:r w:rsidR="004D32E9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современной информационно-образова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тельной</w:t>
      </w:r>
      <w:r w:rsidR="004D32E9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среды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организации;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Предлагает механизм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профессионального и личностного роста педагогов</w:t>
      </w:r>
      <w:r w:rsidRPr="005F3117">
        <w:rPr>
          <w:rFonts w:ascii="Times New Roman" w:eastAsia="Calibri" w:hAnsi="Times New Roman" w:cs="Times New Roman"/>
          <w:sz w:val="24"/>
          <w:szCs w:val="24"/>
        </w:rPr>
        <w:t>, работающих по программе «ОТ РОЖДЕНИЯ ДО ШКОЛЫ».</w:t>
      </w:r>
    </w:p>
    <w:p w:rsidR="002F41FB" w:rsidRPr="005F3117" w:rsidRDefault="002F41FB" w:rsidP="00351A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7D18C7">
      <w:pPr>
        <w:pStyle w:val="a8"/>
        <w:numPr>
          <w:ilvl w:val="2"/>
          <w:numId w:val="4"/>
        </w:numPr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6" w:name="_Toc68294095"/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Основные задачи</w:t>
      </w:r>
      <w:r w:rsidR="00C9777F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воспитателя</w:t>
      </w:r>
      <w:bookmarkEnd w:id="6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Содержание и механизмы, заложенные в программу «ОТ РОЖДЕНИЯ ДО ШКОЛЫ», обеспечивают полноценное развитие личности детей во всех основных образовательных областях, а именно: в сферах социально-коммуникативного, познавательного,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 xml:space="preserve"> речевого, художественно-эстети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ческого и физического развития на фоне эмоционального благополучия и положительного отношения к миру, к себе и к другим людям.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Но даже самая прекрасная Программа сам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 по себе не может обеспе</w:t>
      </w:r>
      <w:r w:rsidRPr="005F3117">
        <w:rPr>
          <w:rFonts w:ascii="Times New Roman" w:eastAsia="Calibri" w:hAnsi="Times New Roman" w:cs="Times New Roman"/>
          <w:sz w:val="24"/>
          <w:szCs w:val="24"/>
        </w:rPr>
        <w:t>чить оптимального развития детей — мн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огое зависит от искусства воспи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тателя. Поэтому перед воспитателем ставится ряд первоочередных задач, которые нужно решать для достижения поставленной цели.</w:t>
      </w:r>
    </w:p>
    <w:p w:rsidR="002F41FB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Развивающие занятия.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При проведении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 xml:space="preserve"> занятий использовать совре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менные образовательные технологии, работать в зоне ближайшего развития (ЗБР), реализовывать деятельностный подход и принципы развивающего обучения, исполь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зовать на занятиях материал, со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ответствующий духовно-нравственным ценностям, историческим и национально-культ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урным традициям народов России.</w:t>
      </w:r>
    </w:p>
    <w:p w:rsidR="007D18C7" w:rsidRPr="005F3117" w:rsidRDefault="007D18C7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6B2D69" w:rsidP="007D18C7">
      <w:pPr>
        <w:pStyle w:val="a8"/>
        <w:numPr>
          <w:ilvl w:val="2"/>
          <w:numId w:val="4"/>
        </w:numPr>
        <w:spacing w:after="0" w:line="240" w:lineRule="auto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7" w:name="_Toc68294096"/>
      <w:r w:rsidRPr="005F3117">
        <w:rPr>
          <w:rFonts w:ascii="Times New Roman" w:eastAsia="Calibri" w:hAnsi="Times New Roman" w:cs="Times New Roman"/>
          <w:b/>
          <w:sz w:val="24"/>
          <w:szCs w:val="24"/>
        </w:rPr>
        <w:t>Критерии правильности действий педагога</w:t>
      </w:r>
      <w:bookmarkEnd w:id="7"/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Сохранение интереса детей 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их активное участие в занятии.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Эмоциональное благополучие.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Пос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тоянно заботиться об эмоциональ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благополучии детей, что означ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ает теплое, уважительное, добро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желательное отношение к каждому р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ебенку, к его чувствам и потреб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ностям, проявление уважения к его индивидуальности, чуткость к его эмоциональным состояниям, поддер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жку его чувства собственного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стоинства и т. п., чтобы каждый ребе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нок чувствовал себя в безопасно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сти, был уверен, что его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здесь любят, о нем позаботятся.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с удовольствием ходят в детский сад, радуются встрече с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 сверстниками и воспитателями.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Справедливость и равноправие.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Одинаково хорошо относиться ко всем детям независимо от пола, нации, яз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ыка, социального статуса, психо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физиоло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гических и других особенностей.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Дружелюбное отношение детей друг к другу независимо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от пола, нации, языка, соци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ального статуса, психофизиологи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ческих и других особенностей.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Детско-взрослое сообщество</w:t>
      </w:r>
      <w:r w:rsidRPr="005F3117">
        <w:rPr>
          <w:rFonts w:ascii="Times New Roman" w:eastAsia="Calibri" w:hAnsi="Times New Roman" w:cs="Times New Roman"/>
          <w:sz w:val="24"/>
          <w:szCs w:val="24"/>
        </w:rPr>
        <w:t>. Проводить специальную работу над созданием детско-взрослого с</w:t>
      </w:r>
      <w:r w:rsidR="00C9777F" w:rsidRPr="005F3117">
        <w:rPr>
          <w:rFonts w:ascii="Times New Roman" w:eastAsia="Calibri" w:hAnsi="Times New Roman" w:cs="Times New Roman"/>
          <w:sz w:val="24"/>
          <w:szCs w:val="24"/>
        </w:rPr>
        <w:t>ообщества, основанного на взаим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ном уважении, равноправии, доброжелательности, сотрудничестве всех участников образовательных отношений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(детей, педагогов, родителей).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Активное и заинтересованное участие детей в реализации совместных проектов и обще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групповых событий, наличие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в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г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руппе </w:t>
      </w:r>
      <w:r w:rsidRPr="005F3117">
        <w:rPr>
          <w:rFonts w:ascii="Times New Roman" w:eastAsia="Calibri" w:hAnsi="Times New Roman" w:cs="Times New Roman"/>
          <w:sz w:val="24"/>
          <w:szCs w:val="24"/>
        </w:rPr>
        <w:t>традиций, совместных правил, умение детей хорошо взаимодействовать и самостоятельн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 договариваться друг с другом.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Формирование ценностных представлений.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 xml:space="preserve"> Объединение обуче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ния и воспитания в целостный образовательный процесс на основе духовно-нравственных ценностей народов Российской Федерации, исторических и национально-культ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урных традиций, воспитание у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школьников таких качеств, как: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патриотизм, любовь к Родине, гордость за ее достижения;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уважение к традиционным ценностям: любовь к родителям, уважение к старшим, заботливое отношение к малышам, пожилым людям и пр.;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традиционные гендерные представления;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нравственные основы личности — стремление в своих поступках</w:t>
      </w:r>
      <w:r w:rsidRPr="005F311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F41FB" w:rsidRPr="005F3117" w:rsidRDefault="00764836" w:rsidP="00CF364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следовать положительному приме</w:t>
      </w:r>
      <w:r w:rsidR="00CF3641" w:rsidRPr="005F3117">
        <w:rPr>
          <w:rFonts w:ascii="Times New Roman" w:eastAsia="Calibri" w:hAnsi="Times New Roman" w:cs="Times New Roman"/>
          <w:sz w:val="24"/>
          <w:szCs w:val="24"/>
        </w:rPr>
        <w:t>ру (быть «хорошим»).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Проявление у детей таких 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качеств, как справедливость, за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бота о тех, кто слабее, чувство гордости за свою страну, за ее достижения, стремление быть полезным членом сообщества, умение поступиться личными интереса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ми в интересах общего дела.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ПДР (пространство детской реализации).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Постоянная работа над созданием ПДР, что означает: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поддержка и развитие детской инициативы, помощь в осознании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 формулировке идеи, реализации замысла;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предоставление свободы выбора способов самореализации, поддержка самостоятельного творческого поиска;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личностно-ориентированное взаимодействие, поддержка индивидуальности, признание уникальности, неповторимости каждого ребенка;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уважительное отношение к результатам детского труда и творчества;</w:t>
      </w:r>
    </w:p>
    <w:p w:rsidR="002F41FB" w:rsidRPr="005F3117" w:rsidRDefault="00764836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создание условий для представления (предъявления, презентации)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своих достижений социальному окружению;</w:t>
      </w:r>
    </w:p>
    <w:p w:rsidR="002F41FB" w:rsidRPr="005F3117" w:rsidRDefault="00764836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помощь в осознании пользы, признании значимости полученного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результата для окружающих.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Проявление детьми иници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ативы и самостоятельности в раз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личных видах детской деятельности, проявление активной жизненной позиции, умения творчески подходить к решени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ю различных жизненных ситуаций.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Нацеленность на дальнейшее образование.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Развитие познавательного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интереса, стремления к получе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нию знаний, формирование положи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тельной мотивации к дальнейшем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у обучению в школе, вузе. Форми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рование отношения к образовани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ю как к одной из ведущих жизнен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ных ценностей.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любознательны, зада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ют много вопросов, проявляют ин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терес к школе, жел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ание в будущем учиться в школе.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Региональный компонент.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организации и содержании образования учитывать природно-географическо</w:t>
      </w:r>
      <w:r w:rsidR="00764836" w:rsidRPr="005F3117">
        <w:rPr>
          <w:rFonts w:ascii="Times New Roman" w:eastAsia="Calibri" w:hAnsi="Times New Roman" w:cs="Times New Roman"/>
          <w:sz w:val="24"/>
          <w:szCs w:val="24"/>
        </w:rPr>
        <w:t>е и культурно-историческое свое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образие региона, воспитывать интерес и уважение к 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родному краю.</w:t>
      </w:r>
    </w:p>
    <w:p w:rsidR="00764836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Дети проявляют интерес и уважение к родному краю, имеют представление об его 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сновных достопримечательностях.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Предметно-пространственная среда</w:t>
      </w:r>
      <w:r w:rsidRPr="005F3117">
        <w:rPr>
          <w:rFonts w:ascii="Times New Roman" w:eastAsia="Calibri" w:hAnsi="Times New Roman" w:cs="Times New Roman"/>
          <w:sz w:val="24"/>
          <w:szCs w:val="24"/>
        </w:rPr>
        <w:t>. Использовать все возможности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для создания современной предме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тно-пространственной среды в со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ответствии с требованиями пр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ограммы «ОТ РОЖДЕНИЯ ДО ШКОЛЫ».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КРИТЕРИИ ПРАВИЛЬНОСТИ ДЕЙСТВИЙ ПЕДАГОГА</w:t>
      </w:r>
    </w:p>
    <w:p w:rsidR="002F41FB" w:rsidRPr="005F3117" w:rsidRDefault="002F41FB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Каждый ребенок может найти себе занятие по своим интересам (дети свободно ориентируются в пространстве группы, знают, что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где лежит, имеют свободный до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ступ ко всем материалам и пр.).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Взаимодействие с семьями воспитанников.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Осуществляется эффективное взаимодействие с семьями воспитанников, в том числе: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обеспечивается открытость дошкольного образования: открытость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доступность информации, р</w:t>
      </w:r>
      <w:r w:rsidRPr="005F3117">
        <w:rPr>
          <w:rFonts w:ascii="Times New Roman" w:eastAsia="Calibri" w:hAnsi="Times New Roman" w:cs="Times New Roman"/>
          <w:sz w:val="24"/>
          <w:szCs w:val="24"/>
        </w:rPr>
        <w:t>егулярность информирования, сво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бодный доступ родителей в пространство детского сада;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обеспечение максимального участия родителей в образовательном процессе (участие родителей в мероприятиях, образовательном процессе, в решении организационных вопросов и пр.);</w:t>
      </w:r>
    </w:p>
    <w:p w:rsidR="002F41FB" w:rsidRPr="005F3117" w:rsidRDefault="00AB21CE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 xml:space="preserve">обеспечение педагогической </w:t>
      </w:r>
      <w:r w:rsidRPr="005F3117">
        <w:rPr>
          <w:rFonts w:ascii="Times New Roman" w:eastAsia="Calibri" w:hAnsi="Times New Roman" w:cs="Times New Roman"/>
          <w:sz w:val="24"/>
          <w:szCs w:val="24"/>
        </w:rPr>
        <w:t>поддержки семьи и повышения ком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петентности родителей в вопрос</w:t>
      </w:r>
      <w:r w:rsidRPr="005F3117">
        <w:rPr>
          <w:rFonts w:ascii="Times New Roman" w:eastAsia="Calibri" w:hAnsi="Times New Roman" w:cs="Times New Roman"/>
          <w:sz w:val="24"/>
          <w:szCs w:val="24"/>
        </w:rPr>
        <w:t>ах развития и образования, охра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ны и укрепления здоровья детей;</w:t>
      </w:r>
    </w:p>
    <w:p w:rsidR="002F41FB" w:rsidRPr="005F3117" w:rsidRDefault="00AB21CE" w:rsidP="006B2D6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-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обеспечение единства подходов к воспитанию детей в условиях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до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школьного образо</w:t>
      </w:r>
      <w:r w:rsidR="006B2D69" w:rsidRPr="005F3117">
        <w:rPr>
          <w:rFonts w:ascii="Times New Roman" w:eastAsia="Calibri" w:hAnsi="Times New Roman" w:cs="Times New Roman"/>
          <w:sz w:val="24"/>
          <w:szCs w:val="24"/>
        </w:rPr>
        <w:t>вательного учреждения и семьи.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КРИТЕРИИ ПРАВИЛЬНОСТИ ДЕЙСТВИЙ ПЕДАГОГА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Меняется формат взаимодействия родителей и воспитателей: родители из требовательных «заказчиков образовательной услуги» становятся союзниками, партнерами и помощниками воспитателей, полноправными участниками образовательного процесса.</w:t>
      </w:r>
    </w:p>
    <w:p w:rsidR="002F41FB" w:rsidRPr="005F3117" w:rsidRDefault="002F41FB" w:rsidP="006B2D6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70F6" w:rsidRPr="007D18C7" w:rsidRDefault="003070F6" w:rsidP="00CF3641">
      <w:pPr>
        <w:pStyle w:val="2"/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</w:pPr>
      <w:bookmarkStart w:id="8" w:name="_Toc68294097"/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t>1.2.4.</w:t>
      </w:r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tab/>
        <w:t xml:space="preserve">Задачи </w:t>
      </w:r>
      <w:r w:rsidRPr="007D18C7">
        <w:rPr>
          <w:rFonts w:ascii="Times New Roman" w:eastAsia="Times New Roman" w:hAnsi="Times New Roman" w:cs="Times New Roman"/>
          <w:color w:val="auto"/>
          <w:sz w:val="24"/>
          <w:szCs w:val="24"/>
        </w:rPr>
        <w:t>части программы, формируемой участниками образовательных отношений</w:t>
      </w:r>
      <w:r w:rsidRPr="007D18C7">
        <w:rPr>
          <w:rFonts w:ascii="Times New Roman" w:eastAsia="Calibri" w:hAnsi="Times New Roman" w:cs="Times New Roman"/>
          <w:color w:val="auto"/>
          <w:sz w:val="24"/>
          <w:szCs w:val="24"/>
          <w:lang w:eastAsia="ru-RU"/>
        </w:rPr>
        <w:t xml:space="preserve"> в соответствии с региональными особенностями Республики Татарстан и основными направлениями деятельности ДОО:</w:t>
      </w:r>
      <w:bookmarkEnd w:id="8"/>
    </w:p>
    <w:p w:rsidR="003070F6" w:rsidRPr="005F3117" w:rsidRDefault="003070F6" w:rsidP="003070F6">
      <w:pPr>
        <w:tabs>
          <w:tab w:val="left" w:pos="103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1.Обеспечение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3070F6" w:rsidRPr="005F3117" w:rsidRDefault="003070F6" w:rsidP="003070F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4.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3070F6" w:rsidRPr="005F3117" w:rsidRDefault="003070F6" w:rsidP="003070F6">
      <w:pPr>
        <w:tabs>
          <w:tab w:val="left" w:pos="284"/>
          <w:tab w:val="left" w:pos="67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5. Формирование навыка разговорной татарской речи.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ab/>
      </w:r>
    </w:p>
    <w:p w:rsidR="003070F6" w:rsidRPr="005F3117" w:rsidRDefault="003070F6" w:rsidP="003070F6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6.Овладение основами техники выполнения широкого комплекса физических упражнений и освоение техники игры в хоккей с шайбой, обеспечение направленного воздействия на развитие ловкости, быстроты, силы, общей выносливости; </w:t>
      </w:r>
    </w:p>
    <w:p w:rsidR="003070F6" w:rsidRPr="005F3117" w:rsidRDefault="003070F6" w:rsidP="003070F6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7. Развитие навыков необходимых для уверенного и безопасного катания на  фигурных коньках. Формирование таких физических качеств как: сила, выносливость, координация, равновесие, скорость реакции, гибкость.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окружающим.</w:t>
      </w:r>
    </w:p>
    <w:p w:rsidR="003070F6" w:rsidRPr="005F3117" w:rsidRDefault="003070F6" w:rsidP="003070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8.Формирование у дошкольников основы культуры безопасного поведения на улицах и дорогах. Расширить представления детей об окружающей дорожной среде и правилах дорожного движения.</w:t>
      </w:r>
    </w:p>
    <w:p w:rsidR="003070F6" w:rsidRPr="005F3117" w:rsidRDefault="003070F6" w:rsidP="003070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9. Ф</w:t>
      </w:r>
      <w:r w:rsidRPr="005F311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7D18C7" w:rsidRDefault="0085238A" w:rsidP="0085238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Коррекция речевых нарушений</w:t>
      </w:r>
    </w:p>
    <w:p w:rsidR="003070F6" w:rsidRPr="005F3117" w:rsidRDefault="003070F6" w:rsidP="008523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41FB" w:rsidRPr="005F3117" w:rsidRDefault="00AB21CE" w:rsidP="00CD6DCD">
      <w:pPr>
        <w:pStyle w:val="a8"/>
        <w:numPr>
          <w:ilvl w:val="1"/>
          <w:numId w:val="4"/>
        </w:num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bookmarkStart w:id="9" w:name="_Toc68294098"/>
      <w:r w:rsidRPr="005F3117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2F41FB" w:rsidRPr="005F3117">
        <w:rPr>
          <w:rFonts w:ascii="Times New Roman" w:eastAsia="Calibri" w:hAnsi="Times New Roman" w:cs="Times New Roman"/>
          <w:b/>
          <w:sz w:val="24"/>
          <w:szCs w:val="24"/>
        </w:rPr>
        <w:t>жидаемые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F41FB" w:rsidRPr="005F3117">
        <w:rPr>
          <w:rFonts w:ascii="Times New Roman" w:eastAsia="Calibri" w:hAnsi="Times New Roman" w:cs="Times New Roman"/>
          <w:b/>
          <w:sz w:val="24"/>
          <w:szCs w:val="24"/>
        </w:rPr>
        <w:t>образовательные результаты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B2D69" w:rsidRPr="005F3117">
        <w:rPr>
          <w:rFonts w:ascii="Times New Roman" w:eastAsia="Calibri" w:hAnsi="Times New Roman" w:cs="Times New Roman"/>
          <w:b/>
          <w:sz w:val="24"/>
          <w:szCs w:val="24"/>
        </w:rPr>
        <w:t>(целевые ориентиры)</w:t>
      </w:r>
      <w:bookmarkEnd w:id="9"/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Как уже было обозначено ран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ее, главная цель дошкольного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разования — «воспитание гармонично развитой и социально-ответственной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2F41FB" w:rsidRPr="005F3117" w:rsidRDefault="002F41FB" w:rsidP="00C349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Но как достичь «гармоничного разви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тия»? Для обеспечения «гармонич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ного развития» ребенка, в первую очер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едь, необходимо обеспечить един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ство задач в</w:t>
      </w:r>
      <w:r w:rsidR="00C349C3" w:rsidRPr="005F3117">
        <w:rPr>
          <w:rFonts w:ascii="Times New Roman" w:eastAsia="Calibri" w:hAnsi="Times New Roman" w:cs="Times New Roman"/>
          <w:sz w:val="24"/>
          <w:szCs w:val="24"/>
        </w:rPr>
        <w:t>оспитания, развития и обучения.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Воспитание </w:t>
      </w:r>
      <w:r w:rsidRPr="005F3117">
        <w:rPr>
          <w:rFonts w:ascii="Times New Roman" w:eastAsia="Calibri" w:hAnsi="Times New Roman" w:cs="Times New Roman"/>
          <w:sz w:val="24"/>
          <w:szCs w:val="24"/>
        </w:rPr>
        <w:t>— это формиро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вание первичных ценностных пред</w:t>
      </w:r>
      <w:r w:rsidRPr="005F3117">
        <w:rPr>
          <w:rFonts w:ascii="Times New Roman" w:eastAsia="Calibri" w:hAnsi="Times New Roman" w:cs="Times New Roman"/>
          <w:sz w:val="24"/>
          <w:szCs w:val="24"/>
        </w:rPr>
        <w:t>ставлений (понимания того, «что такое хорошо и что такое плохо», основ нравственности, восприятия традиц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ионных российских ценностей, па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триотизм и пр.); формирование 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положительной мотивации (уверен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ности в себе, инициативности, позитивного отношения к миру, к себе,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другим людям, стремления «поступ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ать хорошо», отношение к образо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ванию как к одной из ведущих жизнен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ных ценностей, стремление к здо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ровому образу жизни и пр.).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Развитие </w:t>
      </w:r>
      <w:r w:rsidRPr="005F3117">
        <w:rPr>
          <w:rFonts w:ascii="Times New Roman" w:eastAsia="Calibri" w:hAnsi="Times New Roman" w:cs="Times New Roman"/>
          <w:sz w:val="24"/>
          <w:szCs w:val="24"/>
        </w:rPr>
        <w:t>— это развитие общих спос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обностей, таких как познаватель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ный интерес, умение думать, анализиро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вать, делать выводы (когнитив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ные способности); умение </w:t>
      </w: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t>взаимодействовать с окружающими, общаться, работать в команде (коммуникативные способности); умение следовать правилам и нормам, ставить цели, стро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ить и выполнять планы, регулиро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вать свое поведение и настроение (регуляторные способности).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Особо хотелось бы сказать о развитии </w:t>
      </w:r>
      <w:r w:rsidRPr="005F3117">
        <w:rPr>
          <w:rFonts w:ascii="Times New Roman" w:eastAsia="Calibri" w:hAnsi="Times New Roman" w:cs="Times New Roman"/>
          <w:i/>
          <w:sz w:val="24"/>
          <w:szCs w:val="24"/>
        </w:rPr>
        <w:t>специальных способностей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и ода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ренностей, то есть о тех способностях человека, которые определяют его успехи в конкретной деятельности, д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ля осуществления которой необхо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димы специфического рода задатки и их развитие. К таким способностям относятся музыкальные, математические, лингвистические, технические, литературные, художественные, спо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ртивные и пр. Программа «ОТ РОЖ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ДЕНИЯ ДО ШКОЛЫ» одна из нем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ногих программ дошкольного обра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зования, где наряду с развитием общих способностей решается задача по поддержке и развитию специальных способностей детей.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Обучение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усвоение конкретных элементов социального опыта, освоение новых знаний, умений, навык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ов, для чего необходимы правиль</w:t>
      </w:r>
      <w:r w:rsidRPr="005F3117">
        <w:rPr>
          <w:rFonts w:ascii="Times New Roman" w:eastAsia="Calibri" w:hAnsi="Times New Roman" w:cs="Times New Roman"/>
          <w:sz w:val="24"/>
          <w:szCs w:val="24"/>
        </w:rPr>
        <w:t>но организованные занятия.</w:t>
      </w:r>
    </w:p>
    <w:p w:rsidR="002F41FB" w:rsidRPr="005F3117" w:rsidRDefault="002F41FB" w:rsidP="004F032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Конечно, такое деление до некоторо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й степени условно, так как в до</w:t>
      </w:r>
      <w:r w:rsidRPr="005F3117">
        <w:rPr>
          <w:rFonts w:ascii="Times New Roman" w:eastAsia="Calibri" w:hAnsi="Times New Roman" w:cs="Times New Roman"/>
          <w:sz w:val="24"/>
          <w:szCs w:val="24"/>
        </w:rPr>
        <w:t>школьном возрасте любое взаимоде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йствие с ребенком содержит в се</w:t>
      </w:r>
      <w:r w:rsidRPr="005F3117">
        <w:rPr>
          <w:rFonts w:ascii="Times New Roman" w:eastAsia="Calibri" w:hAnsi="Times New Roman" w:cs="Times New Roman"/>
          <w:sz w:val="24"/>
          <w:szCs w:val="24"/>
        </w:rPr>
        <w:t>бе и воспитательный, и обучающий, и развивающий эффект. Единство воспитания, обучения и развития состав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ляет основу дошкольного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разования.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Образовательные результаты в дошкольном воспитании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Образовательные результаты, по определению, это результаты, достигнутые в процессе образовательной деятельности. Для целей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дошкольного образования будем их 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лассифицировать следующим об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разом: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Мотивационные образовательные результаты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сформиро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ванные в образовательном процесс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>е первичные ценностные представ</w:t>
      </w:r>
      <w:r w:rsidRPr="005F3117">
        <w:rPr>
          <w:rFonts w:ascii="Times New Roman" w:eastAsia="Calibri" w:hAnsi="Times New Roman" w:cs="Times New Roman"/>
          <w:sz w:val="24"/>
          <w:szCs w:val="24"/>
        </w:rPr>
        <w:t>ления, мотивы, интересы, потребности, система ценностных отношений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>к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</w:rPr>
        <w:tab/>
        <w:t>окружающему миру, к себе, другим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людям, инициативность, критиче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ское мышление.</w:t>
      </w:r>
    </w:p>
    <w:p w:rsidR="001F79A1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Универсальные образовательные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результаты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развитие общих способностей (когнитивных —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способности мыслить, коммуника</w:t>
      </w:r>
      <w:r w:rsidRPr="005F3117">
        <w:rPr>
          <w:rFonts w:ascii="Times New Roman" w:eastAsia="Calibri" w:hAnsi="Times New Roman" w:cs="Times New Roman"/>
          <w:sz w:val="24"/>
          <w:szCs w:val="24"/>
        </w:rPr>
        <w:t>тивных — способности взаимодействовать, регуляторных — способности</w:t>
      </w:r>
      <w:r w:rsidR="00AB21CE" w:rsidRPr="005F3117"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r w:rsidRPr="005F3117">
        <w:rPr>
          <w:rFonts w:ascii="Times New Roman" w:eastAsia="Calibri" w:hAnsi="Times New Roman" w:cs="Times New Roman"/>
          <w:sz w:val="24"/>
          <w:szCs w:val="24"/>
        </w:rPr>
        <w:t>саморегуляции своих действий).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Предметные образовательные результаты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 xml:space="preserve"> — это усвоение конкрет</w:t>
      </w:r>
      <w:r w:rsidRPr="005F3117">
        <w:rPr>
          <w:rFonts w:ascii="Times New Roman" w:eastAsia="Calibri" w:hAnsi="Times New Roman" w:cs="Times New Roman"/>
          <w:sz w:val="24"/>
          <w:szCs w:val="24"/>
        </w:rPr>
        <w:t>ных элементов социального опыта и в том числе элементарных знаний, составляющих предпосылки научного представления о мире, предметных умений и навыков.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Такой подход к пониманию об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разовательных результатов не по</w:t>
      </w:r>
      <w:r w:rsidRPr="005F3117">
        <w:rPr>
          <w:rFonts w:ascii="Times New Roman" w:eastAsia="Calibri" w:hAnsi="Times New Roman" w:cs="Times New Roman"/>
          <w:sz w:val="24"/>
          <w:szCs w:val="24"/>
        </w:rPr>
        <w:t>зволяет акцентировать внимание исключительно на достижении предметных результатов (ЗУН — зн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ания, умения, навыки), но требу</w:t>
      </w:r>
      <w:r w:rsidRPr="005F3117">
        <w:rPr>
          <w:rFonts w:ascii="Times New Roman" w:eastAsia="Calibri" w:hAnsi="Times New Roman" w:cs="Times New Roman"/>
          <w:sz w:val="24"/>
          <w:szCs w:val="24"/>
        </w:rPr>
        <w:t>ет комплексного подхода и предполагает, что во главу угла ставится формирование личности ребенка через развитие общих способностей (когнитивных, коммуникативных, р</w:t>
      </w:r>
      <w:r w:rsidR="001F79A1" w:rsidRPr="005F3117">
        <w:rPr>
          <w:rFonts w:ascii="Times New Roman" w:eastAsia="Calibri" w:hAnsi="Times New Roman" w:cs="Times New Roman"/>
          <w:sz w:val="24"/>
          <w:szCs w:val="24"/>
        </w:rPr>
        <w:t>егуляторных) с опорой на сформи</w:t>
      </w:r>
      <w:r w:rsidRPr="005F3117">
        <w:rPr>
          <w:rFonts w:ascii="Times New Roman" w:eastAsia="Calibri" w:hAnsi="Times New Roman" w:cs="Times New Roman"/>
          <w:sz w:val="24"/>
          <w:szCs w:val="24"/>
        </w:rPr>
        <w:t>рованные ценностные представления и полученные знания, умения, навыки.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такой парадигме достижение предметных результатов (знания, умения, навыки) является не целью, а материалом для развития ребенка,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а 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ценностные представления задают тр</w:t>
      </w:r>
      <w:r w:rsidRPr="005F3117">
        <w:rPr>
          <w:rFonts w:ascii="Times New Roman" w:eastAsia="Calibri" w:hAnsi="Times New Roman" w:cs="Times New Roman"/>
          <w:sz w:val="24"/>
          <w:szCs w:val="24"/>
        </w:rPr>
        <w:t>ебуемое направление для проявле</w:t>
      </w:r>
      <w:r w:rsidR="002F41FB" w:rsidRPr="005F3117">
        <w:rPr>
          <w:rFonts w:ascii="Times New Roman" w:eastAsia="Calibri" w:hAnsi="Times New Roman" w:cs="Times New Roman"/>
          <w:sz w:val="24"/>
          <w:szCs w:val="24"/>
        </w:rPr>
        <w:t>ния инициативы и самореализации.</w:t>
      </w:r>
    </w:p>
    <w:p w:rsidR="002F41FB" w:rsidRPr="005F3117" w:rsidRDefault="002F41FB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Достижение обозначенных образовательных рез</w:t>
      </w:r>
      <w:r w:rsidR="00222C1F" w:rsidRPr="005F3117">
        <w:rPr>
          <w:rFonts w:ascii="Times New Roman" w:eastAsia="Calibri" w:hAnsi="Times New Roman" w:cs="Times New Roman"/>
          <w:sz w:val="24"/>
          <w:szCs w:val="24"/>
        </w:rPr>
        <w:t>ультатов обеспечива</w:t>
      </w:r>
      <w:r w:rsidRPr="005F3117">
        <w:rPr>
          <w:rFonts w:ascii="Times New Roman" w:eastAsia="Calibri" w:hAnsi="Times New Roman" w:cs="Times New Roman"/>
          <w:sz w:val="24"/>
          <w:szCs w:val="24"/>
        </w:rPr>
        <w:t>ется соблюдением «</w:t>
      </w:r>
      <w:r w:rsidRPr="005F3117">
        <w:rPr>
          <w:rFonts w:ascii="Times New Roman" w:eastAsia="Calibri" w:hAnsi="Times New Roman" w:cs="Times New Roman"/>
          <w:i/>
          <w:sz w:val="24"/>
          <w:szCs w:val="24"/>
        </w:rPr>
        <w:t>семи золотых принципов»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дошкольного образования, изложенных в целевом разделе: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1.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ЗБР (Зона ближайшего развития)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2.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Культуросообразность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3.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Деятельностный подход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4.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Возрастное соответствие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5.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Развивающее обучение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6.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Амплификация развития</w:t>
      </w:r>
    </w:p>
    <w:p w:rsidR="002F41FB" w:rsidRPr="005F3117" w:rsidRDefault="001F79A1" w:rsidP="00351A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i/>
          <w:sz w:val="24"/>
          <w:szCs w:val="24"/>
        </w:rPr>
        <w:t>7.</w:t>
      </w:r>
      <w:r w:rsidR="002F41FB" w:rsidRPr="005F3117">
        <w:rPr>
          <w:rFonts w:ascii="Times New Roman" w:eastAsia="Calibri" w:hAnsi="Times New Roman" w:cs="Times New Roman"/>
          <w:i/>
          <w:sz w:val="24"/>
          <w:szCs w:val="24"/>
        </w:rPr>
        <w:t>ПДР (Пространство Детской Реализации)</w:t>
      </w:r>
    </w:p>
    <w:p w:rsidR="00DF7D7B" w:rsidRDefault="00DF7D7B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18C7" w:rsidRPr="005F3117" w:rsidRDefault="007D18C7" w:rsidP="00351A95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F3117" w:rsidRDefault="005F3117" w:rsidP="005F3117">
      <w:pPr>
        <w:pStyle w:val="a8"/>
        <w:numPr>
          <w:ilvl w:val="2"/>
          <w:numId w:val="46"/>
        </w:numPr>
        <w:spacing w:after="0" w:line="240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Toc68356882"/>
      <w:bookmarkStart w:id="11" w:name="_Toc68294100"/>
      <w:r>
        <w:rPr>
          <w:rFonts w:ascii="Times New Roman" w:hAnsi="Times New Roman" w:cs="Times New Roman"/>
          <w:b/>
          <w:bCs/>
          <w:sz w:val="24"/>
          <w:szCs w:val="24"/>
        </w:rPr>
        <w:t>Целевые ориентиры на этапе завершения освоения Программы</w:t>
      </w:r>
      <w:bookmarkEnd w:id="10"/>
    </w:p>
    <w:p w:rsidR="005F3117" w:rsidRDefault="005F3117" w:rsidP="005F3117">
      <w:pPr>
        <w:pStyle w:val="a8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К семи годам: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овладевает основными культурными способами деятельности, проявляет инициативу и самостоятельность в игре, общении, конструировании и других видах детской активности. Способен выбирать себе род занятий, участников по совместной деятельности;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положительно относится к миру, другим людям и самому себе, обладает чувством собственного достоинства.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обладает воображением, которое реализуется в разных видах деятельности и прежде всего в игре. Ребенок владеет разными формами и видами игры, различает условную и реальную ситуации, следует игровым правилам;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достаточно хорошо владеет устной речью, может высказывать свои мысли и желания,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проявляет любознательность, задает вопросы взрослым  и  сверстникам, 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программы– у ребенка развита крупная и мелкая моторика. Он подвижен, вынослив, владеет основными произвольными движениями, может контролировать свои движения и управлять ими;</w:t>
      </w:r>
    </w:p>
    <w:p w:rsidR="005F3117" w:rsidRDefault="005F3117" w:rsidP="005F311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ребенок  проявляет  любознательность,  задает  вопросы  взрослым  и  сверстникам, интересуется причинно-следственными связями, пытается самостоятельно придумывать </w:t>
      </w:r>
      <w:r>
        <w:rPr>
          <w:rFonts w:ascii="Times New Roman" w:hAnsi="Times New Roman" w:cs="Times New Roman"/>
          <w:sz w:val="24"/>
          <w:szCs w:val="24"/>
        </w:rPr>
        <w:lastRenderedPageBreak/>
        <w:t>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т.п.. Способен к принятию собственных решений, опираясь на свои знания и умения в различных видах деятельности.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строится на основе общих закономерностей развития личности детей дошкольного возраста, с учетом сенситивных периодов в развитии.</w:t>
      </w:r>
    </w:p>
    <w:p w:rsidR="005F3117" w:rsidRDefault="005F3117" w:rsidP="005F311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с различными недостатками в физическом и/или психическом развитии могут иметь качественно неоднородные уровни речевого, познавательного и социального развития личности. Поэтому целевые ориентиры основной образовательной программы Организации, реализуемой с участием детей с ограниченными возможностями здоровья (далее - ОВЗ), должны учитывать не только возраст ребенка, но и уровень развития его личности, степень выраженности различных нарушений, а также индивидуально-типологические особенности развития ребенка.</w:t>
      </w:r>
    </w:p>
    <w:p w:rsidR="005F3117" w:rsidRDefault="005F3117" w:rsidP="005F3117">
      <w:pPr>
        <w:tabs>
          <w:tab w:val="left" w:pos="10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Программа оставляет за МБДОУ «Детский сад»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:rsidR="005F3117" w:rsidRDefault="005F3117" w:rsidP="005F3117">
      <w:pPr>
        <w:tabs>
          <w:tab w:val="left" w:leader="underscore" w:pos="528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Основу организации образовательного процесса составляет комплексный тематический принцип с ведущей игровой деятельностью, а решение программных задач осуществляется в совместных формах, а также в самостоятельной деятельности детей. Программа обеспечивает достижение воспитанниками готовности к школе.</w:t>
      </w:r>
    </w:p>
    <w:p w:rsidR="005F3117" w:rsidRDefault="005F3117" w:rsidP="005F3117">
      <w:pPr>
        <w:tabs>
          <w:tab w:val="left" w:leader="underscore" w:pos="528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72898" w:rsidRDefault="00E31183" w:rsidP="00E31183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1.4 </w:t>
      </w:r>
      <w:r w:rsidR="00872898" w:rsidRPr="00E31183">
        <w:rPr>
          <w:rFonts w:ascii="Times New Roman" w:eastAsia="Calibri" w:hAnsi="Times New Roman" w:cs="Times New Roman"/>
          <w:b/>
          <w:sz w:val="24"/>
          <w:szCs w:val="24"/>
        </w:rPr>
        <w:t>Развивающее оценивание качества образовательной деятельности по Программе</w:t>
      </w:r>
      <w:bookmarkEnd w:id="11"/>
    </w:p>
    <w:p w:rsidR="00E31183" w:rsidRPr="00E31183" w:rsidRDefault="00E31183" w:rsidP="00E31183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Оценивание качества образовательной деятельности, осуществляемой МБДОУ «Детский сад №85» по Программе, представляет собой важную составную часть данной образовательной деятельности, направленную на ее усовершенствование.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Концептуальные основания такой оценки определяются требованиями Федерального закона «Об образовании в Российской Федерации», а также Стандарта, в котором определены государственные гарантии качества образования.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Оценивание качества, т. е. оценивание соответствия образовательной деятельности, реализуемой МБДОУ «Детский сад №85», заданным требованиям Стандарта и Программы в дошкольном образовании направлено в первую очередь на оценивание созданных МБДОУ «Детский сад №85» условий в процессе образовательной деятельности.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Система оценки образовательной деятельности, предусмотренная Программой, предполагает оценивание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качества условий образовательной деятельности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обеспечиваемых МБДОУ «Детский сад №85», включая психолого-педагогические, кадровые, материально-технические, финансовые, информационно-методические, управление МБДОУ «Детский сад №85».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Программой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не предусматривается оценивание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качества образовательной деятельности МБДОУ «Детский сад №85» на основе достижения детьми планируемых результатов освоения Программы.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Целевые ориентиры, представленные в Программе: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Не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подлежат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непосредственной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Calibri" w:hAnsi="Times New Roman" w:cs="Times New Roman"/>
          <w:sz w:val="24"/>
          <w:szCs w:val="24"/>
          <w:lang w:val="en-US"/>
        </w:rPr>
        <w:t>оценке;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не являются непосредственным основанием оценки как итогового, так и промежуточного уровня развития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не являются основанием для их формального сравнения с реальными  достижениями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  являются  основой  объективной  оценки  соответствия  установленным требованиям образовательной деятельности и подготовки детей;</w:t>
      </w:r>
    </w:p>
    <w:p w:rsidR="00872898" w:rsidRPr="005F3117" w:rsidRDefault="00872898" w:rsidP="00CD6DCD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 являются непосредственным основанием при оценке качества образования.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 и включающая: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872898" w:rsidRPr="005F3117" w:rsidRDefault="00872898" w:rsidP="0087289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 имеет  право самостоятельного выбора инструментов педагогической и психологической диагностики развития детей, в том числе, его динамики.</w:t>
      </w:r>
    </w:p>
    <w:p w:rsidR="00872898" w:rsidRPr="005F3117" w:rsidRDefault="00872898" w:rsidP="00CD6DCD">
      <w:pPr>
        <w:numPr>
          <w:ilvl w:val="0"/>
          <w:numId w:val="5"/>
        </w:numPr>
        <w:tabs>
          <w:tab w:val="left" w:pos="99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соответствии со Стандартом и принципами Программы оценка качества образовательной деятельности по Программе: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1) поддерживает ценности развития и позитивной социализации ребенка дошкольника;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2) учитывает факт разнообразия путей развития ребенка в условиях современного постиндустриального общества;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3)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образования;</w:t>
      </w:r>
    </w:p>
    <w:p w:rsidR="00872898" w:rsidRPr="005F3117" w:rsidRDefault="00872898" w:rsidP="00CD6DCD">
      <w:pPr>
        <w:numPr>
          <w:ilvl w:val="0"/>
          <w:numId w:val="6"/>
        </w:numPr>
        <w:tabs>
          <w:tab w:val="left" w:pos="8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обеспечивает выбор методов и инструментов оценивания для семьи, образовательной организации и для педагогов МБДОУ «Детский сад №85» в соответствии: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с разнообразием вариантов развития ребенка в дошкольном детстве,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с  разнообразием вариантов образовательной среды,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–  с разнообразием местных условий.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Программой предусмотрены следующие уровни системы оценки качества:</w:t>
      </w:r>
    </w:p>
    <w:p w:rsidR="00872898" w:rsidRPr="005F3117" w:rsidRDefault="00872898" w:rsidP="00CD6DCD">
      <w:pPr>
        <w:numPr>
          <w:ilvl w:val="0"/>
          <w:numId w:val="7"/>
        </w:numPr>
        <w:tabs>
          <w:tab w:val="left" w:pos="560"/>
          <w:tab w:val="left" w:pos="104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Программе;</w:t>
      </w:r>
    </w:p>
    <w:p w:rsidR="00872898" w:rsidRPr="005F3117" w:rsidRDefault="00872898" w:rsidP="00CD6DCD">
      <w:pPr>
        <w:numPr>
          <w:ilvl w:val="0"/>
          <w:numId w:val="7"/>
        </w:numPr>
        <w:tabs>
          <w:tab w:val="left" w:pos="560"/>
          <w:tab w:val="left" w:pos="104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внутренняя оценка, самооценка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; внешняя оценка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в том числе независимая профессиональная и общественная оценка.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Важнейшим  элементом  системы  обеспечения  качества  дошкольного  образования  в организации является оценка качества психолого-педагогических условий реализации основной образовательной программы, и именно психолого-педагогические условия являются основным предметом оценки в предлагаемой системе оценки качества образования МБДОУ «Детский сад №85». Это позволяет выстроить систему оценки и повышения качества вариативного, развивающего дошкольного образования в соответствии со Стандартом посредством экспертизы условий реализации Программы.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Ключевым уровнем оценки является уровень образовательного процесса, в котором непосредственно участвует ребенок, его семья и педагогический коллектив МБДОУ «Детский сад №85».Система оценки качества предоставляет педагогам и администрации МБДОУ «Детский сад №85»материал для рефлексии своей деятельности и для серьезной работы над Программой, которую они реализуют. Результаты оценивания качества образовательной деятельности формируют доказательную основу для изменений основной образовательной программы, корректировки образовательного процесса и условий образовательной деятельности.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Важную роль в системе оценки качества образовательной деятельности играют также семьи воспитанников и другие субъекты образовательных отношений, участвующие в оценивании образовательной деятельности МБДОУ «Детский сад №85», предоставляя обратную связь о качестве образовательных процессов.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Система оценки качества дошкольного образования: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–сфокусирована на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оценивании психолого-педагогических и других условий реализации основной образовательной программы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в МБДОУ «Детский сад №85» в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пяти образовательных областях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, определенных Стандартом;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учитывает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образовательные предпочтения и удовлетворенность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дошкольным образованием со стороны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семьи ребенка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исключает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оценки индивидуального развития ребенка в контексте оценки работы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 способствует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открытости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  отношению  к  ожиданиям  ребенка,  семьи,  педагогов, общества и государства;</w:t>
      </w:r>
    </w:p>
    <w:p w:rsidR="00872898" w:rsidRPr="005F3117" w:rsidRDefault="00872898" w:rsidP="00872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включает как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оценку педагогами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МБДОУ «Детский сад №85»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собственной работы, так и независимую профессиональную и общественную оценку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условий образовательной деятельности в дошкольной организации;</w:t>
      </w:r>
    </w:p>
    <w:p w:rsidR="00872898" w:rsidRPr="005F3117" w:rsidRDefault="00872898" w:rsidP="00CF36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– использует единые </w:t>
      </w:r>
      <w:r w:rsidRPr="005F3117">
        <w:rPr>
          <w:rFonts w:ascii="Times New Roman" w:eastAsia="Times New Roman" w:hAnsi="Times New Roman" w:cs="Times New Roman"/>
          <w:bCs/>
          <w:iCs/>
          <w:sz w:val="24"/>
          <w:szCs w:val="24"/>
        </w:rPr>
        <w:t>инструменты, оценивающие условия реализации программы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в МБДОУ «Детский сад №85», как для самоанализа,</w:t>
      </w:r>
      <w:r w:rsidR="00CF3641" w:rsidRPr="005F3117">
        <w:rPr>
          <w:rFonts w:ascii="Times New Roman" w:eastAsia="Times New Roman" w:hAnsi="Times New Roman" w:cs="Times New Roman"/>
          <w:sz w:val="24"/>
          <w:szCs w:val="24"/>
        </w:rPr>
        <w:t xml:space="preserve"> так и для внешнего оценивания.</w:t>
      </w:r>
    </w:p>
    <w:p w:rsidR="00940846" w:rsidRPr="005F3117" w:rsidRDefault="00E31183" w:rsidP="00CF3641">
      <w:pPr>
        <w:pStyle w:val="2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12" w:name="_Toc68294101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1.5</w:t>
      </w:r>
      <w:r w:rsidR="00940846"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940846"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Содержание воспитательно-образовательного процесса</w:t>
      </w:r>
      <w:bookmarkEnd w:id="12"/>
    </w:p>
    <w:p w:rsidR="00940846" w:rsidRPr="005F3117" w:rsidRDefault="00940846" w:rsidP="00940846">
      <w:pPr>
        <w:tabs>
          <w:tab w:val="left" w:pos="2130"/>
          <w:tab w:val="center" w:pos="5244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2979"/>
        <w:gridCol w:w="5116"/>
        <w:gridCol w:w="2042"/>
      </w:tblGrid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Направление развития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Учебно-методическая литература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 Основной общеобразовательной программы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7C3DD4" w:rsidP="003D0BEC">
            <w:pPr>
              <w:ind w:firstLine="709"/>
              <w:rPr>
                <w:rFonts w:ascii="Times New Roman" w:eastAsia="Arial" w:hAnsi="Times New Roman"/>
                <w:sz w:val="24"/>
                <w:szCs w:val="24"/>
              </w:rPr>
            </w:pPr>
            <w:hyperlink r:id="rId9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«От рождения до школы». Инновационная программа </w:t>
              </w:r>
              <w:r w:rsidR="00940846" w:rsidRPr="005F3117">
                <w:rPr>
                  <w:rFonts w:ascii="Times New Roman" w:eastAsia="Arial" w:hAnsi="Times New Roman"/>
                  <w:sz w:val="24"/>
                  <w:szCs w:val="24"/>
                  <w:u w:val="single"/>
                </w:rPr>
                <w:t>дошкольного образования.  / Под ред. Н. Е. Вераксы, Т. С. Комаровой, Э.  М. Дорофеевой.</w:t>
              </w:r>
            </w:hyperlink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10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>Р. С. Буре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 xml:space="preserve"> Социально-нравственное воспитание дошкольников.</w:t>
              </w:r>
            </w:hyperlink>
          </w:p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1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Губанова Н. Ф.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Игровая деятельность в детском саду (2–7 лет).</w:t>
              </w:r>
            </w:hyperlink>
          </w:p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7756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instrText>HYPERLINK "H:\\книги к программе\\Социально-коммуникативное развитие\\saulina_oznakomlenie_s_pdd.pdf"</w:instrText>
            </w: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40846" w:rsidRPr="005F311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Саулина Т. Ф. </w:t>
            </w:r>
            <w:r w:rsidR="00940846" w:rsidRPr="005F3117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Знакомим дошкольников с правилами дорожного движения</w:t>
            </w:r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(3–7 лет)</w:t>
            </w:r>
            <w:r w:rsidR="007C3DD4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Л.Ю. Павлова, Л.В. Куцакова,  Т.С. Комарова 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>Трудовое воспитание в детском саду. Программа и методические  рекомендации. Для занятий с детьми 2-7 лет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Гербова В. В. </w:t>
            </w:r>
            <w:r w:rsidRPr="005F3117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речи в детском саду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 xml:space="preserve">Все группы </w:t>
            </w:r>
          </w:p>
        </w:tc>
      </w:tr>
      <w:tr w:rsidR="00940846" w:rsidRPr="005F3117" w:rsidTr="003D0BEC">
        <w:trPr>
          <w:trHeight w:val="1651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3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Комарова Т. С.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Изобразительная деятельность в детском саду</w:t>
              </w:r>
            </w:hyperlink>
          </w:p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4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Куцакова Л. В.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Конструирование и ручной труд</w:t>
              </w:r>
            </w:hyperlink>
          </w:p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5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Зацепина М. Б., Жукова Г. Е.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Музыкальное воспитание в детском саду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 xml:space="preserve">Все группы 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6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Пензулаева Л. И.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Физическая культура в детском саду</w:t>
              </w:r>
            </w:hyperlink>
          </w:p>
          <w:p w:rsidR="00940846" w:rsidRPr="005F3117" w:rsidRDefault="007C3DD4" w:rsidP="003D0BEC">
            <w:pPr>
              <w:keepNext/>
              <w:shd w:val="clear" w:color="auto" w:fill="FDFEFF"/>
              <w:ind w:firstLine="709"/>
              <w:jc w:val="both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17" w:history="1">
              <w:bookmarkStart w:id="13" w:name="_Toc68032239"/>
              <w:bookmarkStart w:id="14" w:name="_Toc68290160"/>
              <w:bookmarkStart w:id="15" w:name="_Toc68290289"/>
              <w:bookmarkStart w:id="16" w:name="_Toc68290342"/>
              <w:bookmarkStart w:id="17" w:name="_Toc68290434"/>
              <w:bookmarkStart w:id="18" w:name="_Toc68290488"/>
              <w:bookmarkStart w:id="19" w:name="_Toc68290864"/>
              <w:bookmarkStart w:id="20" w:name="_Toc68291431"/>
              <w:bookmarkStart w:id="21" w:name="_Toc68291540"/>
              <w:bookmarkStart w:id="22" w:name="_Toc68291669"/>
              <w:bookmarkStart w:id="23" w:name="_Toc68291799"/>
              <w:bookmarkStart w:id="24" w:name="_Toc68291958"/>
              <w:bookmarkStart w:id="25" w:name="_Toc68293001"/>
              <w:bookmarkStart w:id="26" w:name="_Toc68293489"/>
              <w:bookmarkStart w:id="27" w:name="_Toc68294102"/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>Пензулаева Л.И.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eastAsia="ru-RU"/>
                </w:rPr>
                <w:t xml:space="preserve"> Оздоровительная гимнастика для детей 3–7 лет. Комплексы оздоровительной гимнастики</w:t>
              </w:r>
              <w:bookmarkEnd w:id="13"/>
              <w:bookmarkEnd w:id="14"/>
              <w:bookmarkEnd w:id="15"/>
              <w:bookmarkEnd w:id="16"/>
              <w:bookmarkEnd w:id="17"/>
              <w:bookmarkEnd w:id="18"/>
              <w:bookmarkEnd w:id="19"/>
              <w:bookmarkEnd w:id="20"/>
              <w:bookmarkEnd w:id="21"/>
              <w:bookmarkEnd w:id="22"/>
              <w:bookmarkEnd w:id="23"/>
              <w:bookmarkEnd w:id="24"/>
              <w:bookmarkEnd w:id="25"/>
              <w:bookmarkEnd w:id="26"/>
              <w:bookmarkEnd w:id="27"/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rPr>
          <w:trHeight w:val="4011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8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Помораева И. А., Позина В. А.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Формирование элементарных математических представлений</w:t>
              </w:r>
            </w:hyperlink>
          </w:p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19" w:history="1">
              <w:r w:rsidR="00940846" w:rsidRPr="005F3117">
                <w:rPr>
                  <w:rFonts w:ascii="Times New Roman" w:hAnsi="Times New Roman"/>
                  <w:b/>
                  <w:bCs/>
                  <w:sz w:val="24"/>
                  <w:szCs w:val="24"/>
                  <w:u w:val="single"/>
                  <w:lang w:eastAsia="ru-RU"/>
                </w:rPr>
                <w:t xml:space="preserve">Соломенникова О. А.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>Ознакомление с природой в детском саду</w:t>
              </w:r>
            </w:hyperlink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Дыбина О. В. </w:t>
            </w:r>
            <w:r w:rsidRPr="005F3117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предметным и социальным окружением</w:t>
            </w:r>
          </w:p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begin"/>
            </w:r>
            <w:r w:rsidR="00787756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instrText>HYPERLINK "H:\\книги к программе\\Познавательное развитие\\Веракса Познавательно-исследовательская деятельность.pdf"</w:instrText>
            </w:r>
            <w:r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separate"/>
            </w:r>
            <w:r w:rsidR="00940846" w:rsidRPr="005F311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Н. Е. Веракса, О. Р. Галимов</w:t>
            </w:r>
          </w:p>
          <w:p w:rsidR="00940846" w:rsidRPr="005F3117" w:rsidRDefault="00940846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Познавательно-исследовательская</w:t>
            </w:r>
          </w:p>
          <w:p w:rsidR="00940846" w:rsidRPr="005F3117" w:rsidRDefault="00940846" w:rsidP="003D0BEC">
            <w:pPr>
              <w:autoSpaceDE w:val="0"/>
              <w:autoSpaceDN w:val="0"/>
              <w:adjustRightInd w:val="0"/>
              <w:ind w:firstLine="709"/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деятельность дошкольников.</w:t>
            </w:r>
          </w:p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Для работы с детьми 4-7 лет</w:t>
            </w:r>
            <w:r w:rsidR="007C3DD4" w:rsidRPr="005F3117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fldChar w:fldCharType="end"/>
            </w:r>
          </w:p>
          <w:p w:rsidR="00940846" w:rsidRPr="005F3117" w:rsidRDefault="00940846" w:rsidP="00FB6236">
            <w:pPr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 части, формируемой участниками образовательных отношений</w:t>
            </w:r>
          </w:p>
        </w:tc>
      </w:tr>
      <w:tr w:rsidR="00940846" w:rsidRPr="005F3117" w:rsidTr="003D0BEC">
        <w:tc>
          <w:tcPr>
            <w:tcW w:w="10138" w:type="dxa"/>
            <w:gridSpan w:val="3"/>
          </w:tcPr>
          <w:p w:rsidR="00940846" w:rsidRPr="005F3117" w:rsidRDefault="007C3DD4" w:rsidP="003D0BEC">
            <w:pPr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hyperlink r:id="rId20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Комплексная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Регионал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 xml:space="preserve">ьная образовательная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программа дошкольного образования  “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  <w:lang w:val="tt-RU"/>
                </w:rPr>
                <w:t xml:space="preserve">Сөенеч – </w:t>
              </w:r>
              <w:r w:rsidR="00940846" w:rsidRPr="005F3117">
                <w:rPr>
                  <w:rFonts w:ascii="Times New Roman" w:hAnsi="Times New Roman"/>
                  <w:bCs/>
                  <w:sz w:val="24"/>
                  <w:szCs w:val="24"/>
                  <w:u w:val="single"/>
                </w:rPr>
                <w:t xml:space="preserve">Радость познания» 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Шаехова Р.К.</w:t>
              </w:r>
            </w:hyperlink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hyperlink r:id="rId21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eastAsia="ru-RU"/>
                </w:rPr>
                <w:t xml:space="preserve">Обучение детей в дошкольных образовательных организациях правилам безопасного поведения на дорогах: учебно-методическое пособие для педагогов дошкольных образовательных организаций/ Сост.: </w:t>
              </w:r>
              <w:r w:rsidR="00940846" w:rsidRPr="005F3117">
                <w:rPr>
                  <w:rFonts w:ascii="Times New Roman" w:hAnsi="Times New Roman"/>
                  <w:b/>
                  <w:sz w:val="24"/>
                  <w:szCs w:val="24"/>
                  <w:u w:val="single"/>
                  <w:lang w:eastAsia="ru-RU"/>
                </w:rPr>
                <w:t>Р.Ш. Ахмадиева, Н.С. Аникина и др.</w:t>
              </w:r>
            </w:hyperlink>
          </w:p>
        </w:tc>
        <w:tc>
          <w:tcPr>
            <w:tcW w:w="2042" w:type="dxa"/>
          </w:tcPr>
          <w:p w:rsidR="00940846" w:rsidRPr="005F3117" w:rsidRDefault="00940846" w:rsidP="00FB623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FB623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FB6236">
        <w:trPr>
          <w:trHeight w:val="1673"/>
        </w:trPr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Речевое</w:t>
            </w:r>
          </w:p>
        </w:tc>
        <w:tc>
          <w:tcPr>
            <w:tcW w:w="5116" w:type="dxa"/>
          </w:tcPr>
          <w:p w:rsidR="00940846" w:rsidRPr="005F3117" w:rsidRDefault="00180F54" w:rsidP="00180F5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940846" w:rsidRPr="005F3117">
              <w:rPr>
                <w:rFonts w:ascii="Times New Roman" w:hAnsi="Times New Roman"/>
                <w:b/>
                <w:sz w:val="24"/>
                <w:szCs w:val="24"/>
              </w:rPr>
              <w:t>Ф.В. Хазратова, З.М. Зарипова</w:t>
            </w:r>
            <w:r w:rsidR="00940846" w:rsidRPr="005F3117">
              <w:rPr>
                <w:rFonts w:ascii="Times New Roman" w:hAnsi="Times New Roman"/>
                <w:sz w:val="24"/>
                <w:szCs w:val="24"/>
              </w:rPr>
              <w:t xml:space="preserve"> «Туган</w:t>
            </w:r>
            <w:r w:rsidRPr="005F31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40846" w:rsidRPr="005F3117">
              <w:rPr>
                <w:rFonts w:ascii="Times New Roman" w:hAnsi="Times New Roman"/>
                <w:sz w:val="24"/>
                <w:szCs w:val="24"/>
              </w:rPr>
              <w:t>телд</w:t>
            </w:r>
            <w:r w:rsidR="00940846" w:rsidRPr="005F311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 сөйләшәбез” (“Говорим на родном языке”)  </w:t>
            </w:r>
            <w:hyperlink r:id="rId22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  <w:lang w:val="tt-RU"/>
                </w:rPr>
                <w:t>http://mon.tatarstan.ru/rus/obuchenie_rod.htm</w:t>
              </w:r>
            </w:hyperlink>
          </w:p>
          <w:p w:rsidR="00940846" w:rsidRPr="00FB6236" w:rsidRDefault="00180F54" w:rsidP="00FB6236">
            <w:pPr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 w:rsidRPr="005F3117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 xml:space="preserve">    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Группы с воспитанием и обучением на родном русском языке</w:t>
            </w: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hyperlink r:id="rId23" w:history="1">
              <w:r w:rsidR="00940846" w:rsidRPr="005F3117">
                <w:rPr>
                  <w:rFonts w:ascii="Times New Roman" w:hAnsi="Times New Roman"/>
                  <w:b/>
                  <w:sz w:val="24"/>
                  <w:szCs w:val="24"/>
                  <w:u w:val="single"/>
                </w:rPr>
                <w:t>И.А. Лыкова</w:t>
              </w:r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«Цветные ладошки»</w:t>
              </w:r>
            </w:hyperlink>
          </w:p>
          <w:p w:rsidR="00940846" w:rsidRPr="005F3117" w:rsidRDefault="007C3DD4" w:rsidP="003D0BEC">
            <w:pPr>
              <w:ind w:firstLine="709"/>
              <w:rPr>
                <w:rFonts w:ascii="Times New Roman" w:hAnsi="Times New Roman"/>
                <w:bCs/>
                <w:sz w:val="24"/>
                <w:szCs w:val="24"/>
              </w:rPr>
            </w:pPr>
            <w:hyperlink r:id="rId24" w:history="1">
              <w:r w:rsidR="00940846" w:rsidRPr="005F3117">
                <w:rPr>
                  <w:rFonts w:ascii="Times New Roman" w:hAnsi="Times New Roman"/>
                  <w:sz w:val="24"/>
                  <w:szCs w:val="24"/>
                  <w:u w:val="single"/>
                </w:rPr>
                <w:t>И.М. Каплунова, И.А. Новоскольцева «Ладушки. Программа по музыкальному воспитанию детей дошкольного возраста»</w:t>
              </w:r>
            </w:hyperlink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5116" w:type="dxa"/>
          </w:tcPr>
          <w:p w:rsidR="00940846" w:rsidRPr="005F3117" w:rsidRDefault="00940846" w:rsidP="003D0BEC">
            <w:pPr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Авторская парциальная программа МБДОУ «Детский сад №85»</w:t>
            </w:r>
            <w:r w:rsidRPr="005F3117">
              <w:rPr>
                <w:rFonts w:ascii="Times New Roman" w:hAnsi="Times New Roman"/>
                <w:b/>
                <w:sz w:val="24"/>
                <w:szCs w:val="24"/>
              </w:rPr>
              <w:t xml:space="preserve"> «Программа обучения детей дошкольного возраста фигурному катанию на коньках в условиях детского сада»</w:t>
            </w: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Девочки 3-7 лет</w:t>
            </w:r>
          </w:p>
        </w:tc>
      </w:tr>
      <w:tr w:rsidR="00940846" w:rsidRPr="005F3117" w:rsidTr="003D0BEC">
        <w:tc>
          <w:tcPr>
            <w:tcW w:w="2980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116" w:type="dxa"/>
          </w:tcPr>
          <w:p w:rsidR="00940846" w:rsidRPr="005F3117" w:rsidRDefault="007C3DD4" w:rsidP="003D0BEC">
            <w:pPr>
              <w:ind w:firstLine="709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787756" w:rsidRPr="005F3117">
              <w:rPr>
                <w:rFonts w:ascii="Times New Roman" w:hAnsi="Times New Roman"/>
                <w:sz w:val="24"/>
                <w:szCs w:val="24"/>
              </w:rPr>
              <w:instrText>HYPERLINK "H:\\книги к программе\\Познавательное развитие\\Колесникова Математические ступеньки.pdf"</w:instrText>
            </w:r>
            <w:r w:rsidRPr="005F3117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940846"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«Математические ступеньки»</w:t>
            </w:r>
          </w:p>
          <w:p w:rsidR="00940846" w:rsidRPr="005F3117" w:rsidRDefault="00940846" w:rsidP="003D0BEC">
            <w:pPr>
              <w:ind w:firstLine="709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Е.В. Колесниковой</w:t>
            </w:r>
          </w:p>
          <w:p w:rsidR="00940846" w:rsidRPr="005F3117" w:rsidRDefault="00940846" w:rsidP="003D0BEC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для детей дошкольного возраста (3-7 лет)</w:t>
            </w:r>
            <w:r w:rsidR="007C3DD4" w:rsidRPr="005F3117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940846" w:rsidRPr="005F3117" w:rsidRDefault="00940846" w:rsidP="003D0BEC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</w:tbl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  <w:bookmarkStart w:id="28" w:name="_Toc68032240"/>
      <w:bookmarkStart w:id="29" w:name="_Toc68294103"/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7D18C7" w:rsidRDefault="007D18C7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</w:p>
    <w:p w:rsidR="009F0DBB" w:rsidRPr="005F3117" w:rsidRDefault="009F0DBB" w:rsidP="00B870DE">
      <w:pPr>
        <w:pStyle w:val="1"/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</w:pP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  <w:lastRenderedPageBreak/>
        <w:t xml:space="preserve">Раздел </w:t>
      </w: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II</w:t>
      </w:r>
      <w:r w:rsidRPr="005F3117">
        <w:rPr>
          <w:rFonts w:ascii="Times New Roman" w:eastAsia="SimSun" w:hAnsi="Times New Roman" w:cs="Times New Roman"/>
          <w:b w:val="0"/>
          <w:bCs w:val="0"/>
          <w:color w:val="auto"/>
          <w:sz w:val="24"/>
          <w:szCs w:val="24"/>
          <w:lang w:eastAsia="zh-CN"/>
        </w:rPr>
        <w:t>.  СОДЕРЖАТЕЛЬНЫЙ</w:t>
      </w:r>
      <w:bookmarkEnd w:id="28"/>
      <w:bookmarkEnd w:id="29"/>
    </w:p>
    <w:p w:rsidR="009F0DBB" w:rsidRPr="005F3117" w:rsidRDefault="009F0DBB" w:rsidP="009F0DBB">
      <w:pPr>
        <w:keepNext/>
        <w:keepLines/>
        <w:spacing w:after="0" w:line="240" w:lineRule="auto"/>
        <w:ind w:firstLine="709"/>
        <w:jc w:val="center"/>
        <w:outlineLvl w:val="0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9F0DBB" w:rsidRPr="005F3117" w:rsidRDefault="00342841" w:rsidP="004F032C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</w:t>
      </w:r>
      <w:r w:rsidR="00CD3316" w:rsidRPr="005F3117">
        <w:rPr>
          <w:rFonts w:ascii="Times New Roman" w:hAnsi="Times New Roman" w:cs="Times New Roman"/>
          <w:b/>
          <w:sz w:val="24"/>
          <w:szCs w:val="24"/>
        </w:rPr>
        <w:t xml:space="preserve"> с детьми 3-4</w:t>
      </w:r>
      <w:r w:rsidR="004F032C" w:rsidRPr="005F3117">
        <w:rPr>
          <w:rFonts w:ascii="Times New Roman" w:hAnsi="Times New Roman" w:cs="Times New Roman"/>
          <w:b/>
          <w:sz w:val="24"/>
          <w:szCs w:val="24"/>
        </w:rPr>
        <w:t xml:space="preserve"> лет</w:t>
      </w:r>
    </w:p>
    <w:p w:rsidR="00080F2D" w:rsidRPr="00080F2D" w:rsidRDefault="00342841" w:rsidP="00080F2D">
      <w:pPr>
        <w:pStyle w:val="a9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bookmarkStart w:id="30" w:name="_Toc68294104"/>
      <w:r w:rsidRPr="005F3117">
        <w:rPr>
          <w:rFonts w:ascii="Times New Roman" w:hAnsi="Times New Roman" w:cs="Times New Roman"/>
          <w:b/>
          <w:sz w:val="24"/>
          <w:szCs w:val="24"/>
        </w:rPr>
        <w:t>2.1.</w:t>
      </w:r>
      <w:r w:rsidR="00080F2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31" w:name="_Toc68290653"/>
      <w:bookmarkStart w:id="32" w:name="_Toc68294105"/>
      <w:bookmarkEnd w:id="30"/>
      <w:r w:rsidR="00080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0F2D" w:rsidRPr="00080F2D">
        <w:rPr>
          <w:rFonts w:ascii="Times New Roman" w:hAnsi="Times New Roman" w:cs="Times New Roman"/>
          <w:b/>
          <w:sz w:val="24"/>
          <w:szCs w:val="24"/>
        </w:rPr>
        <w:t>Возрастные особенности детей от 3 до 4 лет</w:t>
      </w:r>
    </w:p>
    <w:p w:rsidR="00080F2D" w:rsidRPr="00080F2D" w:rsidRDefault="007C3DD4" w:rsidP="00080F2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080F2D" w:rsidRPr="00080F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https://firo.ranepa.ru/files/docs/do/navigator_obraz_programm/ot_rojdeniya_do_shkoly.pdf</w:t>
        </w:r>
      </w:hyperlink>
      <w:r w:rsidR="00080F2D" w:rsidRPr="00080F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80F2D" w:rsidRPr="00080F2D" w:rsidRDefault="00080F2D" w:rsidP="00080F2D">
      <w:pPr>
        <w:shd w:val="clear" w:color="auto" w:fill="FFFFFF"/>
        <w:spacing w:after="0" w:line="360" w:lineRule="auto"/>
        <w:ind w:firstLine="567"/>
        <w:jc w:val="both"/>
        <w:textAlignment w:val="baseline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080F2D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«От рождения до школы». Инновационная программа дошкольного образования.  / Под ред. Н. Е. Вераксы, Т. С. Комаровой, Э. М. Дорофеевой. — Издание пятое (инновационное), исп. и доп. — М.: МОЗАИКА-СИНТЕЗ, 2019. —  c. 336. Стр. 162</w:t>
      </w:r>
    </w:p>
    <w:p w:rsidR="00342841" w:rsidRPr="005F3117" w:rsidRDefault="00775E47" w:rsidP="00080F2D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5F3117">
        <w:rPr>
          <w:rFonts w:ascii="Times New Roman" w:hAnsi="Times New Roman" w:cs="Times New Roman"/>
          <w:color w:val="auto"/>
          <w:sz w:val="24"/>
          <w:szCs w:val="24"/>
        </w:rPr>
        <w:t>2.2.</w:t>
      </w:r>
      <w:r w:rsidR="004F032C" w:rsidRPr="005F3117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5F3117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бразовательная область соц</w:t>
      </w:r>
      <w:r w:rsidR="00E34A92" w:rsidRPr="005F3117">
        <w:rPr>
          <w:rFonts w:ascii="Times New Roman" w:hAnsi="Times New Roman" w:cs="Times New Roman"/>
          <w:color w:val="auto"/>
          <w:sz w:val="24"/>
          <w:szCs w:val="24"/>
        </w:rPr>
        <w:t>иально-коммуникативное развитие</w:t>
      </w:r>
      <w:bookmarkEnd w:id="31"/>
      <w:bookmarkEnd w:id="32"/>
    </w:p>
    <w:p w:rsidR="00E34A92" w:rsidRPr="005F3117" w:rsidRDefault="00E34A92" w:rsidP="00E34A9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0F2D" w:rsidRPr="00080F2D" w:rsidRDefault="00080F2D" w:rsidP="00080F2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0F2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3 - 4 лет</w:t>
      </w:r>
    </w:p>
    <w:p w:rsidR="00080F2D" w:rsidRPr="00080F2D" w:rsidRDefault="007C3DD4" w:rsidP="00080F2D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080F2D" w:rsidRPr="00080F2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080F2D" w:rsidRPr="00080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80F2D" w:rsidRPr="00080F2D" w:rsidRDefault="00080F2D" w:rsidP="00080F2D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0F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080F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164</w:t>
      </w:r>
    </w:p>
    <w:p w:rsidR="00E34A92" w:rsidRPr="005F3117" w:rsidRDefault="00E34A92" w:rsidP="00E34A9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34A92" w:rsidRPr="005F3117" w:rsidRDefault="00E34A92" w:rsidP="00CD6DCD">
      <w:pPr>
        <w:pStyle w:val="a8"/>
        <w:numPr>
          <w:ilvl w:val="2"/>
          <w:numId w:val="12"/>
        </w:numPr>
        <w:spacing w:after="0" w:line="36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3" w:name="_Toc68290654"/>
      <w:bookmarkStart w:id="34" w:name="_Toc68294106"/>
      <w:r w:rsidRPr="005F3117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  образовательной области «Социально-коммуникативное развитие»</w:t>
      </w:r>
      <w:bookmarkEnd w:id="33"/>
      <w:bookmarkEnd w:id="34"/>
    </w:p>
    <w:p w:rsidR="00E34A92" w:rsidRPr="005F3117" w:rsidRDefault="00E34A92" w:rsidP="00E34A92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Вариативная программа «Региональный стандарт обучения детей правилам безопасного поведения на дорогах»</w:t>
      </w:r>
    </w:p>
    <w:p w:rsidR="00E34A92" w:rsidRPr="005F3117" w:rsidRDefault="00E34A92" w:rsidP="00E34A92">
      <w:pPr>
        <w:tabs>
          <w:tab w:val="left" w:pos="666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Наличие в детском саду автокласса и яркой доступной наглядности помогает планировать с дошкольниками интересные игровые занятия, игровые ситуации, досуги связанные с профилактикой безопасности поведения детей на дороге. За основу работы были взяты методические пособия: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Авдеева Н.Н., Князева Н.Л., Стёркина Р.Б. Безопасность: Учебное пособие по основам безопасности жизнедеятельности детей старшего дошкольного возраста. – СПб.:ООО «ИЗДАТЕЛЬСТВО «ДЕТСТВО-ПРЕСС», 2013.-144с.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Обучение детей в дошкольных образовательных организациях правилам безопасного поведения на дорогах: учебно-методическое пособие для педагогов дошкольных образовательных организаций/ Сост.: Р.Ш. Ахмадиева, Н.С. Аникина и др.  – Казань: ООО «Фолиант», 2017. – 248с.</w:t>
      </w:r>
    </w:p>
    <w:p w:rsidR="00E34A92" w:rsidRPr="005F3117" w:rsidRDefault="00E34A92" w:rsidP="00CD6DCD">
      <w:pPr>
        <w:pStyle w:val="a8"/>
        <w:numPr>
          <w:ilvl w:val="0"/>
          <w:numId w:val="11"/>
        </w:numPr>
        <w:tabs>
          <w:tab w:val="left" w:pos="6663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Инновационные подходы к обучению детей дошкольного возраста правилам безопасного поведения на дорогах: учебно-методическое пособие/Сост.: Р.Г. Бадртдинова, О.Н. Ахметзянова и др/под общей ред. Р.Ш. Ахмадиевой. – Казань: Фолиант, 2018. – 80с. С илл.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Цель обучения</w:t>
      </w:r>
      <w:r w:rsidRPr="005F3117">
        <w:rPr>
          <w:rFonts w:ascii="Times New Roman" w:hAnsi="Times New Roman" w:cs="Times New Roman"/>
          <w:sz w:val="24"/>
          <w:szCs w:val="24"/>
        </w:rPr>
        <w:t xml:space="preserve">: сформировать у дошкольников основы культуры безопасного поведения на улицах и дорогах. 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Образовательные задачи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1.</w:t>
      </w:r>
      <w:r w:rsidRPr="005F3117">
        <w:rPr>
          <w:rFonts w:ascii="Times New Roman" w:hAnsi="Times New Roman" w:cs="Times New Roman"/>
          <w:sz w:val="24"/>
          <w:szCs w:val="24"/>
        </w:rPr>
        <w:tab/>
        <w:t>Сформировать навыки уверенного и безопасного поведения на улице и в транспорте;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</w:t>
      </w:r>
      <w:r w:rsidRPr="005F3117">
        <w:rPr>
          <w:rFonts w:ascii="Times New Roman" w:hAnsi="Times New Roman" w:cs="Times New Roman"/>
          <w:sz w:val="24"/>
          <w:szCs w:val="24"/>
        </w:rPr>
        <w:tab/>
        <w:t>Расширить представления детей об окружающей дорожной среде и правилах дорожного движения.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Развивающие задачи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5F3117">
        <w:rPr>
          <w:rFonts w:ascii="Times New Roman" w:hAnsi="Times New Roman" w:cs="Times New Roman"/>
          <w:sz w:val="24"/>
          <w:szCs w:val="24"/>
        </w:rPr>
        <w:tab/>
        <w:t xml:space="preserve"> Сформировать умения детей предвидеть опасные ситуации на дорогах.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</w:t>
      </w:r>
      <w:r w:rsidRPr="005F3117">
        <w:rPr>
          <w:rFonts w:ascii="Times New Roman" w:hAnsi="Times New Roman" w:cs="Times New Roman"/>
          <w:sz w:val="24"/>
          <w:szCs w:val="24"/>
        </w:rPr>
        <w:tab/>
        <w:t>Расширить словарный запас детей словами и выражениями, относящимися к тематике дорожной безопасности.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3.</w:t>
      </w:r>
      <w:r w:rsidRPr="005F3117">
        <w:rPr>
          <w:rFonts w:ascii="Times New Roman" w:hAnsi="Times New Roman" w:cs="Times New Roman"/>
          <w:sz w:val="24"/>
          <w:szCs w:val="24"/>
        </w:rPr>
        <w:tab/>
        <w:t>Формирование у детей привычки сдерживать свои порывы и желания.</w:t>
      </w:r>
    </w:p>
    <w:p w:rsidR="00E34A92" w:rsidRPr="005F3117" w:rsidRDefault="00E34A92" w:rsidP="00E34A9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4.</w:t>
      </w:r>
      <w:r w:rsidRPr="005F3117">
        <w:rPr>
          <w:rFonts w:ascii="Times New Roman" w:hAnsi="Times New Roman" w:cs="Times New Roman"/>
          <w:sz w:val="24"/>
          <w:szCs w:val="24"/>
        </w:rPr>
        <w:tab/>
        <w:t>Способствовать овладению навыками наблюдения (умеет осматриваться, замечать, оценивать ситуацию, предвидеть, определять скорость, направление машины, расстояние до нее) за дорогой и движением транспортных средств.</w:t>
      </w:r>
    </w:p>
    <w:p w:rsidR="00E34A92" w:rsidRPr="005F3117" w:rsidRDefault="00E34A92" w:rsidP="00E34A9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Методические аспекты организации образовательного процесса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117">
        <w:rPr>
          <w:rFonts w:ascii="Times New Roman" w:hAnsi="Times New Roman" w:cs="Times New Roman"/>
          <w:i/>
          <w:sz w:val="24"/>
          <w:szCs w:val="24"/>
        </w:rPr>
        <w:t>Дидактические принципы обучения и формирования навыков и умений безопасного поведения дошкольника на улицах и дорогах: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 проведении дидактических занятий по профилактике ДДТТ с дошкольниками должна прослеживаться систематичность. Рекомендуется следующая схема организации образовательного процесса: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Тематические недели организуется с целью более полного ознакомления ребенка с проблемой. Цикл еженедельных занятий, предназначенных закрепить полученные знания и развить на их основе соответствующие навыки и умения. Рекомендуется в рамках данного цикла проводить 1 занятие в неделю. Обучение основам безопасности должно проходить через все основные виды познавательно-развивающей деятельности ребенка: игра, творчество, познание. То есть каждую тему необходимо  реализовывать на различных видах занятий: целевая прогулка, музыкальное или художественное занятие, игровое занятие.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Таким образом, воспитатель неоднократно возвращается к проблематике тематической недели, что позволяет, учитывая особенности психофизиологического развития дошкольника, и</w:t>
      </w:r>
      <w:r w:rsidR="00471130" w:rsidRPr="005F3117">
        <w:rPr>
          <w:rFonts w:ascii="Times New Roman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более эффективно закрепить полученные знания, умения и навыки.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Дидактические принципы: преемственности, доступности и наглядности, развивающего обучения, единства воспитания и обучения.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ЭРС образовательной области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 xml:space="preserve">    Использование регионального компонента в направлении социально-коммуникативного развития ребенка включает: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жизни;  обеспечение безопасности детей дошкольного возраста на улицах и дорогах родного города; расширение знания детей о работе пожарной службы, службы скорой медицинской помощи.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Младший возраст  (от 3 до 4 лет)</w:t>
      </w:r>
    </w:p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Задачи воспитания и обучения: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Воспитывать бережное и заботливое отношение к птицам, животным и растениям родного края.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Продолжать укреплять и охранять здоровье детей.</w:t>
      </w:r>
    </w:p>
    <w:p w:rsidR="00E34A92" w:rsidRPr="005F3117" w:rsidRDefault="00E34A92" w:rsidP="00CD6DCD">
      <w:pPr>
        <w:pStyle w:val="a8"/>
        <w:numPr>
          <w:ilvl w:val="0"/>
          <w:numId w:val="10"/>
        </w:numPr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 xml:space="preserve">Воспитывать интерес к труду взрослых, учить с уважением относиться к их труду.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8363"/>
      </w:tblGrid>
      <w:tr w:rsidR="00E34A92" w:rsidRPr="005F3117" w:rsidTr="003D0BEC">
        <w:trPr>
          <w:trHeight w:val="27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культуры общения и доброжелательного отношения к сверстникам, взрослым в процессе народных игр.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представлений об удобном и безопасном способе выполнения простейших трудовых поручений (например, стул удобно взять, аккуратно, медленно не задевая других пронести его к месту).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Стимулирование ситуативных проявлений желания принять участие в труде, </w:t>
            </w: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умение преодолевать небольшие трудности.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и обогащение представления детей о труде людей родного города.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с зеброй, светофором и правилами поведения на улице: разговаривать негромко, соблюдать чистоту.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Передача детям знаний о доступных их пониманию опасных ситуациях, происходящих дома, в детском саду и на улицах родного города.</w:t>
            </w:r>
          </w:p>
          <w:p w:rsidR="00E34A92" w:rsidRPr="005F3117" w:rsidRDefault="00E34A92" w:rsidP="00E34A9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элементарных представлений о некоторых растениях, о домашних и диких животных родного края. </w:t>
            </w:r>
          </w:p>
        </w:tc>
      </w:tr>
    </w:tbl>
    <w:p w:rsidR="00E34A92" w:rsidRPr="005F3117" w:rsidRDefault="00E34A92" w:rsidP="00E34A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34A92" w:rsidRPr="005F3117" w:rsidRDefault="00E34A92" w:rsidP="0047113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A252C2" w:rsidP="00CD08A2">
      <w:pPr>
        <w:pStyle w:val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5" w:name="_Toc68290655"/>
      <w:bookmarkStart w:id="36" w:name="_Toc68294107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2.3.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Образовательная область </w:t>
      </w:r>
      <w:r w:rsidR="00533A41">
        <w:rPr>
          <w:rFonts w:ascii="Times New Roman" w:hAnsi="Times New Roman" w:cs="Times New Roman"/>
          <w:b w:val="0"/>
          <w:color w:val="auto"/>
          <w:sz w:val="24"/>
          <w:szCs w:val="24"/>
        </w:rPr>
        <w:t>«</w:t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Познавательное развитие</w:t>
      </w:r>
      <w:bookmarkEnd w:id="35"/>
      <w:bookmarkEnd w:id="36"/>
      <w:r w:rsidR="00533A41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3-4 лет</w:t>
      </w:r>
    </w:p>
    <w:p w:rsidR="00232522" w:rsidRPr="00232522" w:rsidRDefault="007C3DD4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168</w:t>
      </w:r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71130" w:rsidRPr="005F3117" w:rsidRDefault="00310D6C" w:rsidP="00CD08A2">
      <w:pPr>
        <w:pStyle w:val="2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37" w:name="_Toc68290656"/>
      <w:bookmarkStart w:id="38" w:name="_Toc68294108"/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2.3.1.</w:t>
      </w:r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ab/>
      </w:r>
      <w:r w:rsidR="00471130"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Часть, формируемая участниками образовательных отношений образовательной области «Познавательное развитие»</w:t>
      </w:r>
      <w:bookmarkEnd w:id="37"/>
      <w:bookmarkEnd w:id="38"/>
    </w:p>
    <w:p w:rsidR="00471130" w:rsidRPr="005F3117" w:rsidRDefault="00471130" w:rsidP="00310D6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Парциальная  образовательная программа «Математические ступеньки» Е.В. Колесниковой для детей дошкольного возраста (3-7 лет)</w:t>
      </w:r>
    </w:p>
    <w:p w:rsidR="00471130" w:rsidRPr="005F3117" w:rsidRDefault="007C3DD4" w:rsidP="00310D6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471130" w:rsidRPr="005F3117">
          <w:rPr>
            <w:rStyle w:val="a4"/>
            <w:rFonts w:ascii="Times New Roman" w:hAnsi="Times New Roman" w:cs="Times New Roman"/>
            <w:sz w:val="24"/>
            <w:szCs w:val="24"/>
          </w:rPr>
          <w:t>http://zolotoikliuchik.ucoz.net/Obrazovanie/kolesnikova_e.v-matematicheskie_stupenki_3-7_let.pdf</w:t>
        </w:r>
      </w:hyperlink>
      <w:r w:rsidR="00471130" w:rsidRPr="005F31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Содержание Программы ориентировано на развитие математических способностей детей 3-7 лет, которое осуществляется в двух направлениях: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систематизация и учёт математических знаний, полученных из разных источников (игра, общение и т.д.);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 - организация работы с детьми по освоению содержания Программы.</w:t>
      </w:r>
    </w:p>
    <w:p w:rsidR="00471130" w:rsidRPr="005F3117" w:rsidRDefault="00471130" w:rsidP="00CD6DCD">
      <w:pPr>
        <w:numPr>
          <w:ilvl w:val="0"/>
          <w:numId w:val="28"/>
        </w:numPr>
        <w:tabs>
          <w:tab w:val="left" w:pos="14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ходе  реализации  Программы  предусматривается  совместная деятельность взрослых и детей в процессе занятий (познавательно-исследовательской деятельности), игры, общения, самостоятельной деятельности, которые организуют взрослые, сопровождает и поддерживает.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Содержание Программы отражает одно из направлений образовательной деятельности в области «Познавательное развитие» и включает не только работу по формированию первичных представлений о количестве, числе, форме, размере, пространстве и времени, но и предпо</w:t>
      </w:r>
      <w:r w:rsidR="00310D6C" w:rsidRPr="005F3117">
        <w:rPr>
          <w:rFonts w:ascii="Times New Roman" w:hAnsi="Times New Roman" w:cs="Times New Roman"/>
          <w:sz w:val="24"/>
          <w:szCs w:val="24"/>
        </w:rPr>
        <w:t>лагает развитие интересов детей</w:t>
      </w:r>
      <w:r w:rsidRPr="005F3117">
        <w:rPr>
          <w:rFonts w:ascii="Times New Roman" w:hAnsi="Times New Roman" w:cs="Times New Roman"/>
          <w:sz w:val="24"/>
          <w:szCs w:val="24"/>
        </w:rPr>
        <w:t>, любознательности и познавательной мотивации, формирование предпосылок к учебной деятельности.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Методика реализации Программы с помощью учебно – методического комплекта способствует формированию у детей основных математических понятий, зависимостей, отношений и действий, овладению математической терминологией.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Приобщение к математическим знаниям, накопленным человеком, с учётом возрастных особенностей детей 3-7 лет в соответствии с требованием стандарта.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471130" w:rsidRPr="005F3117" w:rsidRDefault="00471130" w:rsidP="00CD6DCD">
      <w:pPr>
        <w:numPr>
          <w:ilvl w:val="0"/>
          <w:numId w:val="29"/>
        </w:numPr>
        <w:tabs>
          <w:tab w:val="left" w:pos="46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раскрывать основные направления математического развития детей 3-7 лет;</w:t>
      </w:r>
    </w:p>
    <w:p w:rsidR="00471130" w:rsidRPr="005F3117" w:rsidRDefault="00471130" w:rsidP="00CD6DCD">
      <w:pPr>
        <w:numPr>
          <w:ilvl w:val="0"/>
          <w:numId w:val="29"/>
        </w:numPr>
        <w:tabs>
          <w:tab w:val="left" w:pos="57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создавать благоприятные условия для формирования математических представлений, теоретического мышления, развития математических</w:t>
      </w:r>
      <w:r w:rsidR="00310D6C" w:rsidRPr="005F3117">
        <w:rPr>
          <w:rFonts w:ascii="Times New Roman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способностей;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вводить ребёнка в мир математики через решение проблемно – поисковых задач, ознакомление с окружающим миром, игровую деятельность, художественное слово, экспериментирование, с помощью проектного метода;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60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основы математической культуры (систематический и целенаправленный процесс освоение ребёнком математической культуры, необходимой ему для успешной социальной адаптации);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9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предпосылки к учебной деятельности, которые позволят успешно освоить школьную программу;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52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способствовать умственному развитию ребёнка, развивать психические процессы (внимание, память, мышление), потребность активно мыслить;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4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развивать логические формы мышления, приёмы умственной деятельности (анализ, синтез, сравнение, обобщение, классификацию, моделирование);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47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учить применять полученные знания в разных видах деятельности (игре, общении и др.);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61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формировать графические и конструктивные умения и навыки ( плоскостное моделирование); -воспитывать инициативность, самостоятельность;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70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обеспечивать возможность непрерывного обучения в условиях образовательной организации; вариативность и разнообразие содержания Программы и форм её усвоения;</w:t>
      </w:r>
    </w:p>
    <w:p w:rsidR="00471130" w:rsidRPr="005F3117" w:rsidRDefault="00471130" w:rsidP="00CD6DCD">
      <w:pPr>
        <w:numPr>
          <w:ilvl w:val="0"/>
          <w:numId w:val="30"/>
        </w:numPr>
        <w:tabs>
          <w:tab w:val="left" w:pos="76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повышать компетентность педагогов, родителей в вопросах математического развития ребёнка.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Эти задачи решаются комплексно как на занятиях по формированию математических представлений, так и в процессе организации разных видов деятельности.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Возраст детей, участвующих в реализации данной программы Программа предназначена для детей дошкольного возраста 3 – 7 года жизни.</w:t>
      </w:r>
    </w:p>
    <w:p w:rsidR="00471130" w:rsidRPr="005F3117" w:rsidRDefault="00471130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Учебный материал организован по следующим разделам: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Количество и счет.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Величина.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Ориентирование в пространстве.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Ориентирование во времени.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Геометрические фигуры.</w:t>
      </w:r>
    </w:p>
    <w:p w:rsidR="00471130" w:rsidRPr="005F3117" w:rsidRDefault="00471130" w:rsidP="00CD6DCD">
      <w:pPr>
        <w:numPr>
          <w:ilvl w:val="0"/>
          <w:numId w:val="31"/>
        </w:numPr>
        <w:tabs>
          <w:tab w:val="left" w:pos="9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Логические задачи.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10D6C" w:rsidRPr="005F3117">
        <w:rPr>
          <w:rFonts w:ascii="Times New Roman" w:hAnsi="Times New Roman" w:cs="Times New Roman"/>
          <w:b/>
          <w:bCs/>
          <w:sz w:val="24"/>
          <w:szCs w:val="24"/>
        </w:rPr>
        <w:t>Этно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>культурная</w:t>
      </w:r>
      <w:r w:rsidR="00310D6C"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региональная 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 составляющая образовательной области «Познание»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Основными задачами в познавательном развитии детей с учетом  регионального компонента являются: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i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bCs/>
          <w:sz w:val="24"/>
          <w:szCs w:val="24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- формирование целостной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471130" w:rsidRPr="005F3117" w:rsidRDefault="00471130" w:rsidP="00310D6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</w:rPr>
        <w:t>Младший возраст (3-4 года)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05"/>
        <w:gridCol w:w="7926"/>
      </w:tblGrid>
      <w:tr w:rsidR="00471130" w:rsidRPr="005F3117" w:rsidTr="003D0BEC">
        <w:trPr>
          <w:trHeight w:val="2818"/>
        </w:trPr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с образцами татарского фольклора: потешками, закличками, пальчиковыми играми, сказками.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умений правильного понимания смысла произведений.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эстетических чувств, побуждение интереса к слушанию сказок, небольших рассказов, стихотворений.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Воспитание умения слушать сказки, небольшие рассказы, стихи; обучение пониманию смысла произведения; ознакомление детей с прекрасными образцами татарского фольклора.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сенсорной культуры, используя образцы национальной одежды.</w:t>
            </w:r>
          </w:p>
          <w:p w:rsidR="00471130" w:rsidRPr="005F3117" w:rsidRDefault="00471130" w:rsidP="00310D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Расширение знаний детей о своем родном городе; воспитание интереса к явлениям родной природы.</w:t>
            </w:r>
          </w:p>
        </w:tc>
      </w:tr>
    </w:tbl>
    <w:p w:rsidR="00471130" w:rsidRPr="005F3117" w:rsidRDefault="00471130" w:rsidP="0047113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0D6C" w:rsidRPr="005F3117" w:rsidRDefault="00310D6C" w:rsidP="0047113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DF7D7B" w:rsidP="00CD08A2">
      <w:pPr>
        <w:pStyle w:val="1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9" w:name="_Toc68294109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2.4.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342841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Образоват</w:t>
      </w:r>
      <w:r w:rsidR="00310D6C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ельная область Речевое развитие</w:t>
      </w:r>
      <w:bookmarkEnd w:id="39"/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3 - 4 лет</w:t>
      </w:r>
    </w:p>
    <w:p w:rsidR="00232522" w:rsidRPr="00232522" w:rsidRDefault="007C3DD4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Calibri" w:eastAsia="Times New Roman" w:hAnsi="Calibri" w:cs="Calibri"/>
        </w:rPr>
        <w:t xml:space="preserve"> </w:t>
      </w:r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172</w:t>
      </w:r>
    </w:p>
    <w:p w:rsidR="00310D6C" w:rsidRPr="005F3117" w:rsidRDefault="00310D6C" w:rsidP="000748F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10D6C" w:rsidRPr="005F3117" w:rsidRDefault="00310D6C" w:rsidP="007F1FE2">
      <w:pPr>
        <w:pStyle w:val="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0" w:name="_Toc68294110"/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2.4.1.</w:t>
      </w:r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0748F6"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5F3117">
        <w:rPr>
          <w:rFonts w:ascii="Times New Roman" w:hAnsi="Times New Roman" w:cs="Times New Roman"/>
          <w:b w:val="0"/>
          <w:color w:val="auto"/>
          <w:sz w:val="24"/>
          <w:szCs w:val="24"/>
        </w:rPr>
        <w:t>Часть, формируемая участниками образовательных отношений  образовательной области «Речевое развитие»</w:t>
      </w:r>
      <w:bookmarkEnd w:id="40"/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eastAsia="Gabriola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Парциальная общеобразовательная программа дошкольного образования «От звука к букве» </w:t>
      </w:r>
      <w:r w:rsidRPr="005F3117">
        <w:rPr>
          <w:rFonts w:ascii="Times New Roman" w:eastAsia="Gabriola" w:hAnsi="Times New Roman" w:cs="Times New Roman"/>
          <w:sz w:val="24"/>
          <w:szCs w:val="24"/>
        </w:rPr>
        <w:t xml:space="preserve">Формирование  звуковой аналитико­ синтетической активности дошкольников как предпосылки обучения грамоте» Е.В. Колесникова </w:t>
      </w:r>
    </w:p>
    <w:p w:rsidR="00310D6C" w:rsidRPr="005F3117" w:rsidRDefault="007C3DD4" w:rsidP="00310D6C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hyperlink r:id="rId30" w:history="1">
        <w:r w:rsidR="00310D6C" w:rsidRPr="005F3117">
          <w:rPr>
            <w:rStyle w:val="a4"/>
            <w:rFonts w:ascii="Times New Roman" w:hAnsi="Times New Roman" w:cs="Times New Roman"/>
            <w:sz w:val="24"/>
            <w:szCs w:val="24"/>
          </w:rPr>
          <w:t>https://firo.ranepa.ru/obrazovanie/fgos/95-partsialnye-obrazovatelnye-programmy/607-programma-ot-zvuka-k-bukve</w:t>
        </w:r>
      </w:hyperlink>
      <w:r w:rsidR="00310D6C" w:rsidRPr="005F311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Содержание Программы ориентировано на формирование звуковой аналитико­ синтетической активности как предпосылки</w:t>
      </w:r>
      <w:r w:rsidR="00AB3468" w:rsidRPr="005F31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Arial" w:hAnsi="Times New Roman" w:cs="Times New Roman"/>
          <w:sz w:val="24"/>
          <w:szCs w:val="24"/>
        </w:rPr>
        <w:t>обучения грамоте дошкольников 2–7 лет, которое осуществляется в двух направлениях: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rPr>
          <w:rFonts w:ascii="Times New Roman" w:eastAsia="Arial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 xml:space="preserve">–  систематизация и учет речевого развития детей, полученного из разных источников (игры, общения, обучения и т. д.); 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–  организация  работы с детьми по освоению ими содержания Программы ходе  реализации Программы предусматривается совместная деятельность взрослых и детей в процессе занятий (познавательно­ исследовательской деятельности), в игре, общении, самостоятельной деятельности детей, для которой педагог создает условия, сопровождает ее, поддерживает.</w:t>
      </w:r>
    </w:p>
    <w:p w:rsidR="00310D6C" w:rsidRPr="005F3117" w:rsidRDefault="00310D6C" w:rsidP="00310D6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eastAsia="Arial" w:hAnsi="Times New Roman" w:cs="Times New Roman"/>
          <w:sz w:val="24"/>
          <w:szCs w:val="24"/>
        </w:rPr>
        <w:t>Содержание Программы представляет одно из направлений образования в области «Речевое развитие», включающее не только решение</w:t>
      </w:r>
      <w:r w:rsidR="00AB3468" w:rsidRPr="005F311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5F3117">
        <w:rPr>
          <w:rFonts w:ascii="Times New Roman" w:eastAsia="Arial" w:hAnsi="Times New Roman" w:cs="Times New Roman"/>
          <w:sz w:val="24"/>
          <w:szCs w:val="24"/>
        </w:rPr>
        <w:t>речевых задач, но и формирование любознательности, познавательной мотивации, предпосылок учебной деятельности.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Вариативная программа по обучению детей татарскому языку </w:t>
      </w:r>
    </w:p>
    <w:p w:rsidR="00310D6C" w:rsidRPr="005F3117" w:rsidRDefault="00310D6C" w:rsidP="00310D6C">
      <w:pPr>
        <w:pStyle w:val="a9"/>
        <w:tabs>
          <w:tab w:val="center" w:pos="496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 р</w:t>
      </w:r>
      <w:r w:rsidR="00180F54" w:rsidRPr="005F3117">
        <w:rPr>
          <w:rFonts w:ascii="Times New Roman" w:hAnsi="Times New Roman" w:cs="Times New Roman"/>
          <w:sz w:val="24"/>
          <w:szCs w:val="24"/>
        </w:rPr>
        <w:t>аботе ДОО используются комплект</w:t>
      </w:r>
      <w:r w:rsidRPr="005F3117">
        <w:rPr>
          <w:rFonts w:ascii="Times New Roman" w:hAnsi="Times New Roman" w:cs="Times New Roman"/>
          <w:sz w:val="24"/>
          <w:szCs w:val="24"/>
        </w:rPr>
        <w:t>:</w:t>
      </w:r>
      <w:r w:rsidRPr="005F3117">
        <w:rPr>
          <w:rFonts w:ascii="Times New Roman" w:hAnsi="Times New Roman" w:cs="Times New Roman"/>
          <w:sz w:val="24"/>
          <w:szCs w:val="24"/>
        </w:rPr>
        <w:tab/>
      </w:r>
    </w:p>
    <w:p w:rsidR="00310D6C" w:rsidRPr="005F3117" w:rsidRDefault="00180F54" w:rsidP="00180F54">
      <w:pPr>
        <w:pStyle w:val="a9"/>
        <w:ind w:left="567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      </w:t>
      </w:r>
      <w:r w:rsidR="00310D6C" w:rsidRPr="005F3117">
        <w:rPr>
          <w:rFonts w:ascii="Times New Roman" w:hAnsi="Times New Roman" w:cs="Times New Roman"/>
          <w:sz w:val="24"/>
          <w:szCs w:val="24"/>
        </w:rPr>
        <w:t>Комплект – по обучению родному татарскому языку «Туган телдә сөйләшәбез», «Говорим на родном языке» творческая группа п</w:t>
      </w:r>
      <w:r w:rsidRPr="005F3117">
        <w:rPr>
          <w:rFonts w:ascii="Times New Roman" w:hAnsi="Times New Roman" w:cs="Times New Roman"/>
          <w:sz w:val="24"/>
          <w:szCs w:val="24"/>
        </w:rPr>
        <w:t>од руководством Хазратовой Ф.В.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sz w:val="24"/>
          <w:szCs w:val="24"/>
          <w:lang w:val="tt-RU"/>
        </w:rPr>
        <w:t>Ко</w:t>
      </w:r>
      <w:r w:rsidRPr="005F3117">
        <w:rPr>
          <w:rFonts w:ascii="Times New Roman" w:hAnsi="Times New Roman" w:cs="Times New Roman"/>
          <w:b/>
          <w:bCs/>
          <w:sz w:val="24"/>
          <w:szCs w:val="24"/>
        </w:rPr>
        <w:t xml:space="preserve">нцепция и содержание  </w:t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«Туган телдә сөйләшәбез» «Говорим на родном языке» Хазратова Ф.В.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lastRenderedPageBreak/>
        <w:t>Цель обучения родному языку: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Речевую деятельность можно передать в следующих положениях: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речь ребенка развивается в ходе генерализации (обобщения) языковых явлений, восприятия речи взрослых и собственной речевой активности;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язык и речь представляют собой своеобразный «узел», в который «сплетаются» различные линии психического развития – развитие мышления, воображения, памяти, эмоций;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ведущим направлением в обучении родному языку является формирование языковых обобщений и элементарного осознания явлений языка и речи;</w:t>
      </w:r>
    </w:p>
    <w:p w:rsidR="00310D6C" w:rsidRPr="005F3117" w:rsidRDefault="00310D6C" w:rsidP="00CD6DCD">
      <w:pPr>
        <w:numPr>
          <w:ilvl w:val="0"/>
          <w:numId w:val="2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Речевое развитие проходит в три этапа: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Довербальный - приходится на первый год жизни. В этот период в ходе довербального общения с окружающими складываются предпосылки развития речи. Ребенок не умеет говорить. Но складываются условия, обеспечивающие овладение речью ребенком в последующем. Такими условиями является формирование избирательной восприимчивости к речи окружающих - предпочтительное выделение ее среди других звуков, а также более тонкая дифференцировка речевых воздействий по сравнению с другими звуками. Возникает чувствительность к фонематическим характеристикам звучащей речи. Довербальный этап развития речи завершается пониманием ребенком простейших высказываний взрослого, возникновением пассивной речи.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Переход ребенка к активной речи. Он приходится обычно на 2 год жизни. Ребенок начинает произносить первые слова и простейшие фразы, развивается фонематический слух.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взрослым: эмоциональный контакт между взрослым и ребенком, деловое сотрудничество между ними и насыщенность общения речевыми элементами.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этап </w:t>
      </w:r>
    </w:p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Совершенствование речи как ведущего средства общения. В ней все точнее отражаются намерения говорящего, все точнее передается содержание и общий контекст отражаемых событий. Происходит расширение словаря, усложнение грамматических конструкций, четче становится произношение. Но лексическое и грамматическое богатство речи у детей зависит от условий их общения с окружающими людьми. Они усваивают из слышимой ими речи только то, что необходимо и достаточно для стоящих перед ними коммуникативных задач.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6911"/>
      </w:tblGrid>
      <w:tr w:rsidR="00310D6C" w:rsidRPr="005F3117" w:rsidTr="003D0BEC">
        <w:tc>
          <w:tcPr>
            <w:tcW w:w="9571" w:type="dxa"/>
            <w:gridSpan w:val="2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задачи обучения родному языку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Словарная работа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1. В первую очередь, за счёт общеупотребляемой лексики (название предметов, их действия, свойства и др.) обогащается словарь.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2. Конкретизация словаря. Показать пример, многократно повторять слова.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3. Активизация словаря.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Правильная и грамотная речь воспитателя, взрослых, использование упражнений по словообразованию.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Звуковая культура речи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Речевое дыхание, развитие артикуляционного аппарата, слуховое восприятие и другие компоненты.</w:t>
            </w:r>
          </w:p>
        </w:tc>
      </w:tr>
      <w:tr w:rsidR="00310D6C" w:rsidRPr="005F3117" w:rsidTr="003D0BEC">
        <w:tc>
          <w:tcPr>
            <w:tcW w:w="9571" w:type="dxa"/>
            <w:gridSpan w:val="2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Работа по воспитанию 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Связная речь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ическая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и монолог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ическая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формы речи</w:t>
            </w:r>
          </w:p>
        </w:tc>
      </w:tr>
      <w:tr w:rsidR="00310D6C" w:rsidRPr="005F3117" w:rsidTr="003D0BEC">
        <w:tc>
          <w:tcPr>
            <w:tcW w:w="2660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/>
                <w:sz w:val="24"/>
                <w:szCs w:val="24"/>
              </w:rPr>
              <w:t>Ознакомление с художественной литературой и с народным творчеством</w:t>
            </w:r>
          </w:p>
        </w:tc>
        <w:tc>
          <w:tcPr>
            <w:tcW w:w="6911" w:type="dxa"/>
            <w:shd w:val="clear" w:color="auto" w:fill="auto"/>
          </w:tcPr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1. Формирование целостного восприятия  мира.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2. Развитие литературной речи.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3. Развитие эстетического вкуса и восприятия литературных произведений.</w:t>
            </w:r>
          </w:p>
          <w:p w:rsidR="00310D6C" w:rsidRPr="005F3117" w:rsidRDefault="00310D6C" w:rsidP="00310D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0D6C" w:rsidRPr="005F3117" w:rsidRDefault="00310D6C" w:rsidP="00310D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Организованная деятельность детей включает следующие виды: 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Познавательная деятельность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Речевая деятельность</w:t>
      </w:r>
    </w:p>
    <w:p w:rsidR="00310D6C" w:rsidRPr="005F3117" w:rsidRDefault="00310D6C" w:rsidP="00CD6DCD">
      <w:pPr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Художественно-эстетическая деятельность</w:t>
      </w:r>
    </w:p>
    <w:p w:rsidR="00310D6C" w:rsidRPr="005F3117" w:rsidRDefault="00310D6C" w:rsidP="00CD6DCD">
      <w:pPr>
        <w:pStyle w:val="a8"/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Познание (познавательно-исследовательская и продуктивная (конструктивная) деятельность. Формирование целостной картины мира);</w:t>
      </w:r>
      <w:r w:rsidRPr="005F3117">
        <w:rPr>
          <w:rFonts w:ascii="Times New Roman" w:eastAsia="Times New Roman" w:hAnsi="Times New Roman" w:cs="Times New Roman"/>
          <w:kern w:val="24"/>
          <w:sz w:val="24"/>
          <w:szCs w:val="24"/>
          <w:lang w:eastAsia="ru-RU"/>
        </w:rPr>
        <w:t xml:space="preserve"> </w:t>
      </w:r>
    </w:p>
    <w:p w:rsidR="00310D6C" w:rsidRPr="005F3117" w:rsidRDefault="00310D6C" w:rsidP="00310D6C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Содержание образовательной области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сенсорное развитие;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развитие познавательно-исследовательской и продуктивной (конструктивной) деятельности;</w:t>
      </w:r>
    </w:p>
    <w:p w:rsidR="00310D6C" w:rsidRPr="005F3117" w:rsidRDefault="00310D6C" w:rsidP="00CD6DCD">
      <w:pPr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формирование целостной картины мира, расширение кругозора детей.</w:t>
      </w:r>
    </w:p>
    <w:p w:rsidR="00310D6C" w:rsidRPr="005F3117" w:rsidRDefault="00310D6C" w:rsidP="00CD6DCD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Речевое развитие.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свободного общения со взрослыми и детьми;</w:t>
      </w:r>
    </w:p>
    <w:p w:rsidR="00310D6C" w:rsidRPr="005F3117" w:rsidRDefault="00310D6C" w:rsidP="00CD6DCD">
      <w:pPr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- диалогической и монологической форм) в различных формах и видах детской деятельности;</w:t>
      </w:r>
    </w:p>
    <w:p w:rsidR="00310D6C" w:rsidRPr="005F3117" w:rsidRDefault="00310D6C" w:rsidP="00CD6DCD">
      <w:pPr>
        <w:numPr>
          <w:ilvl w:val="0"/>
          <w:numId w:val="2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практическое овладение воспитанниками нормами речи.</w:t>
      </w:r>
    </w:p>
    <w:p w:rsidR="00310D6C" w:rsidRPr="005F3117" w:rsidRDefault="00310D6C" w:rsidP="00CD6DCD">
      <w:pPr>
        <w:numPr>
          <w:ilvl w:val="0"/>
          <w:numId w:val="1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Чтение художественной литературы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Содержание образовательной области направлено на достижение цели формирования интереса и потребности в чтении (восприятии) книг через решение следующих задач: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формирование целостной картины мира, в том числе первичных ценностных представлений;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развитие литературной речи;</w:t>
      </w:r>
    </w:p>
    <w:p w:rsidR="00310D6C" w:rsidRPr="005F3117" w:rsidRDefault="00310D6C" w:rsidP="00CD6DCD">
      <w:pPr>
        <w:numPr>
          <w:ilvl w:val="0"/>
          <w:numId w:val="2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310D6C" w:rsidRPr="005F3117" w:rsidRDefault="00466C8A" w:rsidP="00310D6C">
      <w:pPr>
        <w:pStyle w:val="a9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Этно</w:t>
      </w:r>
      <w:r w:rsidR="00310D6C" w:rsidRPr="005F3117">
        <w:rPr>
          <w:rFonts w:ascii="Times New Roman" w:hAnsi="Times New Roman" w:cs="Times New Roman"/>
          <w:b/>
          <w:sz w:val="24"/>
          <w:szCs w:val="24"/>
        </w:rPr>
        <w:t>культурная региональная составляющая образовательной области</w:t>
      </w:r>
      <w:r w:rsidR="00310D6C" w:rsidRPr="005F3117">
        <w:rPr>
          <w:rFonts w:ascii="Times New Roman" w:hAnsi="Times New Roman" w:cs="Times New Roman"/>
          <w:b/>
          <w:sz w:val="24"/>
          <w:szCs w:val="24"/>
        </w:rPr>
        <w:tab/>
      </w:r>
    </w:p>
    <w:p w:rsidR="00310D6C" w:rsidRPr="005F3117" w:rsidRDefault="00310D6C" w:rsidP="00310D6C">
      <w:pPr>
        <w:pStyle w:val="a9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Программа направлена на всестороннее познавательно-речевое развитие и предусматривает обогащение детского развития посредством приобщения к истокам национальной культуры, краеведения, изучения татарского (русского) языка. «Освоение 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в контексте более масштабных культурных процессов может стать основой формирования и развития творческой </w:t>
      </w:r>
      <w:r w:rsidR="00466C8A" w:rsidRPr="005F3117">
        <w:rPr>
          <w:rFonts w:ascii="Times New Roman" w:hAnsi="Times New Roman" w:cs="Times New Roman"/>
          <w:iCs/>
          <w:sz w:val="24"/>
          <w:szCs w:val="24"/>
        </w:rPr>
        <w:t>личности, позволяющей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 ей не просто пассивно созерцать национальную культуру, а вносить в нее свой индивидуальный вклад, включаться в культур</w:t>
      </w:r>
      <w:r w:rsidR="00466C8A" w:rsidRPr="005F3117">
        <w:rPr>
          <w:rFonts w:ascii="Times New Roman" w:hAnsi="Times New Roman" w:cs="Times New Roman"/>
          <w:iCs/>
          <w:sz w:val="24"/>
          <w:szCs w:val="24"/>
        </w:rPr>
        <w:t>н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о -созидающий процесс» </w:t>
      </w:r>
    </w:p>
    <w:p w:rsidR="00310D6C" w:rsidRPr="005F3117" w:rsidRDefault="00310D6C" w:rsidP="00310D6C">
      <w:pPr>
        <w:pStyle w:val="a9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Исходя из этого ставятся основные задачи: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iCs/>
          <w:sz w:val="24"/>
          <w:szCs w:val="24"/>
        </w:rPr>
        <w:t xml:space="preserve">развитие устойчивого интереса к татарскому (русскому) языку, 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-желание общаться на родном языке. </w:t>
      </w:r>
    </w:p>
    <w:p w:rsidR="00310D6C" w:rsidRPr="005F3117" w:rsidRDefault="00310D6C" w:rsidP="00310D6C">
      <w:pPr>
        <w:pStyle w:val="a9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-заложить основы правильного звукопроизношения, интонационной выразительности речи, определенного запаса лексических единиц.</w:t>
      </w:r>
    </w:p>
    <w:p w:rsidR="00310D6C" w:rsidRPr="005F3117" w:rsidRDefault="00310D6C" w:rsidP="007F1FE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163E81" w:rsidP="007F1FE2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bookmarkStart w:id="41" w:name="_Toc68294111"/>
      <w:r w:rsidRPr="005F3117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2.5 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Образовательная область Художественно-эстетическое развитие</w:t>
      </w:r>
      <w:bookmarkEnd w:id="41"/>
    </w:p>
    <w:p w:rsidR="00342841" w:rsidRPr="005F3117" w:rsidRDefault="00342841" w:rsidP="00E16018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2" w:name="_Toc68294112"/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с детьми 3-4 лет</w:t>
      </w:r>
    </w:p>
    <w:p w:rsidR="00232522" w:rsidRPr="00232522" w:rsidRDefault="007C3DD4" w:rsidP="00232522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2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РОЖДЕНИЯ ДО ШКОЛЫ. Инновационная программа дошкольного образования. / Под ред. Н. Е. Вераксы, Т. С. Комаровой, Э. М. Дорофеевой. — Издание пятое  инновационное), испр. и доп. — М.: МОЗАИКА-СИНТЕЗ, 2019. — c. 336  </w:t>
      </w:r>
      <w:r w:rsidRPr="002325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Страница 177</w:t>
      </w:r>
    </w:p>
    <w:p w:rsidR="003D0BEC" w:rsidRPr="005F3117" w:rsidRDefault="003D0BEC" w:rsidP="007F1FE2">
      <w:pPr>
        <w:pStyle w:val="12"/>
        <w:spacing w:after="0" w:line="240" w:lineRule="auto"/>
        <w:ind w:left="0"/>
        <w:jc w:val="center"/>
        <w:outlineLvl w:val="1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>2.</w:t>
      </w:r>
      <w:r w:rsidR="00BD147A" w:rsidRPr="005F3117">
        <w:rPr>
          <w:rFonts w:ascii="Times New Roman" w:hAnsi="Times New Roman" w:cs="Times New Roman"/>
          <w:b/>
          <w:iCs/>
          <w:sz w:val="24"/>
          <w:szCs w:val="24"/>
        </w:rPr>
        <w:t>5.1.</w:t>
      </w:r>
      <w:r w:rsidR="00BD147A" w:rsidRPr="005F3117">
        <w:rPr>
          <w:rFonts w:ascii="Times New Roman" w:hAnsi="Times New Roman" w:cs="Times New Roman"/>
          <w:b/>
          <w:iCs/>
          <w:sz w:val="24"/>
          <w:szCs w:val="24"/>
        </w:rPr>
        <w:tab/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Часть, формируемая участниками образовательных отношений образовательной области «Художественно-эстетическое развитие»</w:t>
      </w:r>
      <w:bookmarkEnd w:id="42"/>
    </w:p>
    <w:p w:rsidR="003D0BEC" w:rsidRPr="005F3117" w:rsidRDefault="003D0BEC" w:rsidP="007F1FE2">
      <w:pPr>
        <w:pStyle w:val="12"/>
        <w:spacing w:after="0" w:line="240" w:lineRule="auto"/>
        <w:ind w:left="0" w:firstLine="567"/>
        <w:jc w:val="both"/>
        <w:outlineLvl w:val="1"/>
        <w:rPr>
          <w:rFonts w:ascii="Times New Roman" w:hAnsi="Times New Roman" w:cs="Times New Roman"/>
          <w:b/>
          <w:iCs/>
          <w:sz w:val="24"/>
          <w:szCs w:val="24"/>
        </w:rPr>
      </w:pPr>
      <w:bookmarkStart w:id="43" w:name="_Toc68291055"/>
      <w:bookmarkStart w:id="44" w:name="_Toc68291126"/>
      <w:bookmarkStart w:id="45" w:name="_Toc68291179"/>
      <w:bookmarkStart w:id="46" w:name="_Toc68291442"/>
      <w:bookmarkStart w:id="47" w:name="_Toc68291551"/>
      <w:bookmarkStart w:id="48" w:name="_Toc68291680"/>
      <w:bookmarkStart w:id="49" w:name="_Toc68291810"/>
      <w:bookmarkStart w:id="50" w:name="_Toc68291969"/>
      <w:bookmarkStart w:id="51" w:name="_Toc68293012"/>
      <w:bookmarkStart w:id="52" w:name="_Toc68294113"/>
      <w:r w:rsidRPr="005F3117">
        <w:rPr>
          <w:rFonts w:ascii="Times New Roman" w:hAnsi="Times New Roman" w:cs="Times New Roman"/>
          <w:b/>
          <w:iCs/>
          <w:sz w:val="24"/>
          <w:szCs w:val="24"/>
        </w:rPr>
        <w:t>Парциальная  программа И.А.Лыковой «Цветные ладошки»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:rsidR="003D0BEC" w:rsidRPr="005F3117" w:rsidRDefault="007C3DD4" w:rsidP="00E76ACC">
      <w:pPr>
        <w:pStyle w:val="1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32" w:history="1">
        <w:r w:rsidR="003D0BEC" w:rsidRPr="005F3117">
          <w:rPr>
            <w:rStyle w:val="a4"/>
            <w:rFonts w:ascii="Times New Roman" w:hAnsi="Times New Roman" w:cs="Times New Roman"/>
            <w:b/>
            <w:iCs/>
            <w:sz w:val="24"/>
            <w:szCs w:val="24"/>
          </w:rPr>
          <w:t>https://firo.ranepa.ru/files/docs/do/navigator_obraz_programm/cvetnye_ladoshki.pdf</w:t>
        </w:r>
      </w:hyperlink>
      <w:r w:rsidR="003D0BEC" w:rsidRPr="005F3117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3D0BEC"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Цель программы - формирование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Основные задачи: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1.Развитие эстетического восприятия художественных образов (в произведениях искусства) и предметов (явлений) окружающего мира как эстетических объектов.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Создание условий для свободного экспериментирования с художествен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ными материалами и инструментами.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3. Ознакомление с универсальным «языком» искусства - средствами художественно-образной выразительности.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4. Амплификация (обогащение) индивидуального художественно-эстетического опыта (эстетической апперцепции): «осмысленное чтение» - распредмечивание и опредмечивание художественно-эстетических объектов с помощью воображения и эмпатии (носителем и выразителем эстетического выступает цельный художественный образ как универсальная ка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тегория); интерпретация художественного образа и содержания, заключённого в художественную форму.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5.Развитие художественно-творческих способностей в продуктивных видах детской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6. Воспитание художественного вкуса и чувства гармонии.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7. Создание условий для многоаспектной и увлекательной активности детей в художественно-эстетическом освоении окружающего мира.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8. Формирование эстетической картины мира и основных элементов «Я-концепции- творца».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В программе художественного воспитания дошкольников «Цветные ладошки» сформулированы педагогические условия, необходимые для эффективного художественного развития детей дошкольного возраста, а именно: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1) формирование эстетического отноше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ния и художественных способностей в активной творческой деятельности детей;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2) создание развивающей среды для занятий по рисованию, лепке, аппликации, художественному труду и самостоятельного детского творчества;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3) ознакомление детей с основами изобразительного и народного декоративно-прикладного искусства в среде музея и дошкольного образовательного учреждения.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Эстетическое отношение ребёнка к окружающему миру являет собой целую систему его индивидуальных, избирательных связей с эстетическими качествами предметов и явлений действительности. В эстетическое отношение ребёнка входит его эмоциональный отклик на прекрасное (красивое, привлекательное), добрые чувства, его творческая деятельность, посильное стремление к преобразованию окружающего по законам красоты, а также к оценке красивых, гармоничных сочетаний красок, звуков, рифм и т.д.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Эстетический компонент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оказывает существенное влияние на установление ведущих звеньев структуры личности в целом.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Для более чёткой ориентировки важно построить модель эстетического отношения детей к окружающему миру, которая в лаконичной (схематичной) форме отразит комплекс взаимосвязанных компонентов художественного развития ребёнка. Такая модель поможет распознавать и формировать процесс художественно-творческого развития детей с учётом возрастных и индивидуальных особенностей.</w:t>
      </w:r>
    </w:p>
    <w:p w:rsidR="003D0BEC" w:rsidRPr="005F3117" w:rsidRDefault="003D0BEC" w:rsidP="00E76ACC">
      <w:pPr>
        <w:pStyle w:val="a9"/>
        <w:tabs>
          <w:tab w:val="left" w:pos="6195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>Модель    эстетического   отношения</w:t>
      </w: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ab/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включает три ведущих компонента, каждый из которых, в свою очередь, является многосторонним явлением.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Способность эмоционального переживания.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Ребёнок не только видит, но и ощущает, чувствует художественный образ, являясь как бы соучастником событий и явлений, передаваемых художественным произведением. Эмпатия и эмоциональ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ное переживание возникают и проявляются в меру возрастных и индивидуальных возможностей детей, они же способствуют развитию мотивационной установки на активное участие в художественной деятельности. Эмоционально-эстетическое переживание возникает на основе специфики воздействия искусства в разных его проявлениях. Сначала это ориентировочное действие, затем возникновение интересов и предпочтений, на основе которых формируется нравственно-эстетическая направленность.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2. Способность к активному усвоению художественного опыта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(эстетической  апперцепции),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к самостоятельной творческой деятельности, к саморазвитию и экспериментированию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(поисковым действиям). Общеизвестно,  что художественный опыт передаётся ребёнку в различных направлениях и видах творческой деятельности. Ребёнок приобретает основы знаний  и  представлений  о различных видах искусства, начинает осваивать их «язык» -  изобразительно-выразитель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ные средства. На этой основе у ребёнка формируются  практические художественные умения и в результате - складывается опыт художественно-творческой деятельности. Педагогу важно знать, что наиболее важными в эстетическом опыте являются способности, которые поз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воляют ребёнку самостоятельно переносить свой опыт (уже знакомое и освоенное под руководством взрослого или в сотворчестве с ним) в новые условия и самостоятельно применять в творческих ситуациях.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3. </w:t>
      </w:r>
      <w:r w:rsidRPr="005F311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Специфические художественные и творческие способности 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(восприятие, исполнительство и творчество). В эстетическом воспитании ведущая деятельность детей - художественная. Развивающий  характер  эстетического воспитания состоится при условии овладения детьми обобщёнными (типичными) и самостоятельными способами художественной деятельности, необходимыми и достаточными во всех видах художественной деятельности.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eastAsia="ru-RU"/>
        </w:rPr>
        <w:t>Методы эстетического воспитания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- метод пробуждения ярких эстетических эмоций и переживаний с целью овладения даром сопереживания;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 -  метод побуждения к сопереживанию, эмоциональной    отзывчивости     на прекрасное в окружающем мире;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убеждения  (По мысли А.В. Бакушинского «Форма, колорит, линия, масса и пространство, фактура должны убеждать собою не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посредственно, должны быть самоценны, как чистый эстетический факт».);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 xml:space="preserve">- метод сенсорного насыщения (без сенсорной основы немыслимо приобщение детей к художественной культуре); 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эстетического выбора («убеждения красотой»), направленный  на формирование эстетического вкуса; » метод разнообразной  художественной практики;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сотворчества (с педагогом, народным мастером, художником, сверстниками);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нетривиальных (необыденных) творческих ситуаций, пробуждающих интерес к художественной деятельности;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- метод эвристических и поисковых ситуаций.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ab/>
        <w:t>Интеграция разных видов изобразительного искусства и художественной деятельности детей на основе принципа взаимосвязи обобщённых представлений (интеллектуальный компонент) и обобщённых способов действий (операциональный компонент) обеспечивает оптималь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ные условия для полноценного развития художественно-эстетических способностей детей в соответствии с их возрастными и индивидуальными возможностями.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ab/>
        <w:t>Программа художественного воспитания и развития детей 2-7 лет «Цветные ладошки» включает систематизированный комплекс учебно-методических изданий и современного наглядного материала (демонстрационного и раздаточного).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Только такой подход может обеспечить развитие индивидуальности ребёнка, учесть образовательные запросы семьи, уровень и направленность работы ДОУ, а также способствовать развитию инициативы и творчества педагогов.</w:t>
      </w:r>
    </w:p>
    <w:p w:rsidR="003D0BEC" w:rsidRPr="005F3117" w:rsidRDefault="003D0BEC" w:rsidP="00E76ACC">
      <w:pPr>
        <w:pStyle w:val="a9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eastAsia="ru-RU"/>
        </w:rPr>
        <w:t>Воспитатель (взрослый) выступает как проводник общечеловеческого и собственного, личного культурного опыта. Ему предоставляется право выбора тех или иных способов решения педаго</w:t>
      </w:r>
      <w:r w:rsidRPr="005F3117">
        <w:rPr>
          <w:rFonts w:ascii="Times New Roman" w:hAnsi="Times New Roman" w:cs="Times New Roman"/>
          <w:sz w:val="24"/>
          <w:szCs w:val="24"/>
          <w:lang w:eastAsia="ru-RU"/>
        </w:rPr>
        <w:softHyphen/>
        <w:t>гических задач, а также конкретных условий воспитания и развития детей.</w:t>
      </w:r>
    </w:p>
    <w:p w:rsidR="003D0BEC" w:rsidRPr="005F3117" w:rsidRDefault="003D0BEC" w:rsidP="00E76AC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>Этнокультурная региональная  составляющая образовательной области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    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3D0BEC" w:rsidRPr="005F3117" w:rsidRDefault="003D0BEC" w:rsidP="00E76ACC">
      <w:pPr>
        <w:spacing w:after="0" w:line="240" w:lineRule="auto"/>
        <w:ind w:firstLine="567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8398"/>
      </w:tblGrid>
      <w:tr w:rsidR="003D0BEC" w:rsidRPr="005F3117" w:rsidTr="003D0BEC">
        <w:trPr>
          <w:trHeight w:val="173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3-4 года</w:t>
            </w:r>
          </w:p>
        </w:tc>
        <w:tc>
          <w:tcPr>
            <w:tcW w:w="8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</w:t>
            </w:r>
          </w:p>
          <w:p w:rsidR="003D0BEC" w:rsidRPr="005F3117" w:rsidRDefault="003D0BEC" w:rsidP="00E76ACC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iCs/>
                <w:sz w:val="24"/>
                <w:szCs w:val="24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в ИЗО деятельности.</w:t>
            </w:r>
          </w:p>
        </w:tc>
      </w:tr>
    </w:tbl>
    <w:p w:rsidR="003D0BEC" w:rsidRPr="005F3117" w:rsidRDefault="003D0BEC" w:rsidP="00C854D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D0BEC" w:rsidRPr="005F3117" w:rsidRDefault="003D0BEC" w:rsidP="00C854D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2841" w:rsidRPr="005F3117" w:rsidRDefault="008B5D19" w:rsidP="007F1FE2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bookmarkStart w:id="53" w:name="_Toc68294114"/>
      <w:r w:rsidRPr="005F3117">
        <w:rPr>
          <w:rFonts w:ascii="Times New Roman" w:hAnsi="Times New Roman" w:cs="Times New Roman"/>
          <w:color w:val="auto"/>
          <w:sz w:val="24"/>
          <w:szCs w:val="24"/>
        </w:rPr>
        <w:t>2.6.</w:t>
      </w:r>
      <w:r w:rsidRPr="005F3117">
        <w:rPr>
          <w:rFonts w:ascii="Times New Roman" w:hAnsi="Times New Roman" w:cs="Times New Roman"/>
          <w:color w:val="auto"/>
          <w:sz w:val="24"/>
          <w:szCs w:val="24"/>
        </w:rPr>
        <w:tab/>
      </w:r>
      <w:r w:rsidR="00BA4949" w:rsidRPr="005F311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42841" w:rsidRPr="005F3117">
        <w:rPr>
          <w:rFonts w:ascii="Times New Roman" w:hAnsi="Times New Roman" w:cs="Times New Roman"/>
          <w:color w:val="auto"/>
          <w:sz w:val="24"/>
          <w:szCs w:val="24"/>
        </w:rPr>
        <w:t>Образовательная область Физическое развитие</w:t>
      </w:r>
      <w:bookmarkEnd w:id="53"/>
    </w:p>
    <w:p w:rsidR="00342841" w:rsidRPr="005F3117" w:rsidRDefault="00342841" w:rsidP="00351A9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2522" w:rsidRPr="00232522" w:rsidRDefault="00232522" w:rsidP="00232522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2522">
        <w:rPr>
          <w:rFonts w:ascii="Times New Roman" w:eastAsia="Times New Roman" w:hAnsi="Times New Roman" w:cs="Times New Roman"/>
          <w:b/>
          <w:sz w:val="24"/>
          <w:szCs w:val="24"/>
        </w:rPr>
        <w:t>Возрастные особенности детей от 3 до 4 лет</w:t>
      </w:r>
    </w:p>
    <w:p w:rsidR="00232522" w:rsidRPr="00232522" w:rsidRDefault="007C3DD4" w:rsidP="0023252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33" w:history="1">
        <w:r w:rsidR="00232522" w:rsidRPr="002325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https://firo.ranepa.ru/files/docs/do/navigator_obraz_programm/ot_rojdeniya_do_shkoly.pdf</w:t>
        </w:r>
      </w:hyperlink>
      <w:r w:rsidR="00232522" w:rsidRPr="002325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2522" w:rsidRPr="00232522" w:rsidRDefault="00232522" w:rsidP="00232522">
      <w:pPr>
        <w:shd w:val="clear" w:color="auto" w:fill="FFFFFF"/>
        <w:spacing w:after="0" w:line="360" w:lineRule="auto"/>
        <w:ind w:firstLine="567"/>
        <w:jc w:val="both"/>
        <w:textAlignment w:val="baseline"/>
        <w:outlineLvl w:val="4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</w:pPr>
      <w:r w:rsidRPr="00232522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«От рождения до школы». Инновационная программа дошкольного образования.  / Под ред. Н. Е. Вераксы, Т. С. Комаровой, Э. М. Дорофеевой. — Издание пятое (инновационное), исп. и доп. — М.: МОЗАИКА-СИНТЕЗ, 2019. —  c. 336. Стр. 162</w:t>
      </w:r>
    </w:p>
    <w:p w:rsidR="00DE5A20" w:rsidRPr="005F3117" w:rsidRDefault="00DE5A20" w:rsidP="008E36A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B5D19" w:rsidRPr="005F3117" w:rsidRDefault="008B5D19" w:rsidP="008E36A2">
      <w:pPr>
        <w:pStyle w:val="a9"/>
        <w:tabs>
          <w:tab w:val="left" w:pos="567"/>
          <w:tab w:val="left" w:pos="1134"/>
          <w:tab w:val="left" w:pos="2310"/>
        </w:tabs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54" w:name="_Toc68294115"/>
      <w:r w:rsidRPr="005F3117">
        <w:rPr>
          <w:rFonts w:ascii="Times New Roman" w:eastAsia="Calibri" w:hAnsi="Times New Roman" w:cs="Times New Roman"/>
          <w:b/>
          <w:sz w:val="24"/>
          <w:szCs w:val="24"/>
        </w:rPr>
        <w:t>2.6.1.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ab/>
        <w:t>Часть, формируемая участниками образовательных отношений  образовательной области «Физическое развитие»</w:t>
      </w:r>
      <w:bookmarkEnd w:id="54"/>
    </w:p>
    <w:p w:rsidR="008E36A2" w:rsidRPr="005F3117" w:rsidRDefault="008E36A2" w:rsidP="008B5D19">
      <w:pPr>
        <w:pStyle w:val="a9"/>
        <w:tabs>
          <w:tab w:val="left" w:pos="567"/>
          <w:tab w:val="left" w:pos="1134"/>
          <w:tab w:val="left" w:pos="2310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lastRenderedPageBreak/>
        <w:t>Авторская парциальная программа МБДОУ «Детский сад №85»: «Программа обучения детей дошкольного возраста хоккею с шайбой в условиях детского сада»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5F3117">
        <w:rPr>
          <w:rFonts w:ascii="Times New Roman" w:hAnsi="Times New Roman" w:cs="Times New Roman"/>
          <w:sz w:val="24"/>
          <w:szCs w:val="24"/>
        </w:rPr>
        <w:t>создание условий для обеспечения возможности  детям из разных социальных групп населения заниматься хоккеем в рамках дошкольного образования, повышения качества образовательных услуг при сохранении здоровья, эмоционального и психологического благополучия детей дошкольного возраста.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Формирование начальных навыков движений общеразвивающего характера, правильной осанки, умения ориентироваться в пространстве, профилактики  плоскостопия, охраны зрения, культуры поведения, самостоятельности. 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Разработка и внедрение новых форм и технологии для формирования положительного  отношения  к физическим упражнениям, играм и закаливающим процедурам, к  хоккею, как виду спорта, с детьми с 3 – до 7 лет.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Создание условий  для максимального раскрытия природной одаренности, развития интеллектуального и творческого потенциала детей, имеющих  способности к  обучению  хоккею и  фигурному катанию, обеспечение  их адресной поддержки.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Создание условий для раннего выявления и обучения детей с проблемами в развитии,  обеспечения  их индивидуального психолого-педагогического сопровождения.</w:t>
      </w:r>
    </w:p>
    <w:p w:rsidR="008B5D19" w:rsidRPr="005F3117" w:rsidRDefault="008B5D19" w:rsidP="00CD6DCD">
      <w:pPr>
        <w:pStyle w:val="a9"/>
        <w:numPr>
          <w:ilvl w:val="0"/>
          <w:numId w:val="3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Привлечение внимания общества к проблеме развития детского спорта.</w:t>
      </w:r>
    </w:p>
    <w:p w:rsidR="008B5D19" w:rsidRPr="005F3117" w:rsidRDefault="008B5D19" w:rsidP="008B5D19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Продолжительность образовательного процесса – 4 учебных года  - 144 часа (по  36 часов в год).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Авторская парциальная программа МБДОУ «Детский сад №85» «Программа обучения детей дошкольного возраста фигурному катанию в условиях детского сада»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Цель Программы: </w:t>
      </w:r>
      <w:r w:rsidRPr="005F3117">
        <w:rPr>
          <w:rFonts w:ascii="Times New Roman" w:hAnsi="Times New Roman" w:cs="Times New Roman"/>
          <w:sz w:val="24"/>
          <w:szCs w:val="24"/>
        </w:rPr>
        <w:t>формирование знаний и умений об основах техники базовых элементов фигурного катания на  коньках с перспективой для дальнейших занятий в специализированных отделениях и школах фигурного катания либо роликовых секциях.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Задачи: </w:t>
      </w:r>
    </w:p>
    <w:p w:rsidR="008B5D19" w:rsidRPr="005F3117" w:rsidRDefault="008B5D19" w:rsidP="00CD6DCD">
      <w:pPr>
        <w:numPr>
          <w:ilvl w:val="0"/>
          <w:numId w:val="3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Развитие навыков необходимых для уверенного и безопасного катания на  фигурных коньках.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2. Формирование таких физических качеств как: сила, выносливость, координация, равновесие, скорость реакции, гибкость.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3. Воспитание у ребенка чувства ритма и музыкальность. Приобщение детей к здоровому образу жизни и гармонии тела. Воспитание нравственных качеств по отношению к окружающим (доброжелательность, чувство товарищества, коммуникабельность и т.д.)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Программа предназначена для занятий с детьми от 3 до 7 лет, имеющим 1 и 2 группы здоровья. Максимальный состав группы – 12 человек. Занятия проходят  1 раз в неделю в первую  половину дня, длительность зависит от возрастных особенностей детей каждой группы. 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Начальное обучение на катке с синтетическим покрытием  имеет много преимуществ: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делая первые шаги, всегда можно подержаться за борт;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падение более мягкое, чем на асфальте;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урок не зависит от погоды;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ограниченное пространство зала помогает воспитывать у детей чувство товарищества, ответственность за выполнение правил техники безопасности, облегчает управление и контроль группой;</w:t>
      </w:r>
      <w:r w:rsidRPr="005F311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на малых дистанциях незаметна для детей разница в физической подготовленности;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  <w:shd w:val="clear" w:color="auto" w:fill="FFFFFF"/>
        </w:rPr>
        <w:t>• занятия на катке с синтетическим покрытием можно проводить круглогодично.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F3117">
        <w:rPr>
          <w:rFonts w:ascii="Times New Roman" w:hAnsi="Times New Roman" w:cs="Times New Roman"/>
          <w:sz w:val="24"/>
          <w:szCs w:val="24"/>
        </w:rPr>
        <w:t>Основными принципами в освоении Программы являются: «от простого к сложному», «от медленного к быстрому», «посмотри и повтори».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Продолжительность образовательного процесса – 3 учебных года  - 108 часов (по  36 часов в год). 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Этнокультурная</w:t>
      </w:r>
      <w:r w:rsidR="00256F28" w:rsidRPr="005F3117">
        <w:rPr>
          <w:rFonts w:ascii="Times New Roman" w:hAnsi="Times New Roman" w:cs="Times New Roman"/>
          <w:b/>
          <w:sz w:val="24"/>
          <w:szCs w:val="24"/>
        </w:rPr>
        <w:t xml:space="preserve"> региональная</w:t>
      </w:r>
      <w:r w:rsidRPr="005F3117">
        <w:rPr>
          <w:rFonts w:ascii="Times New Roman" w:hAnsi="Times New Roman" w:cs="Times New Roman"/>
          <w:b/>
          <w:sz w:val="24"/>
          <w:szCs w:val="24"/>
        </w:rPr>
        <w:t xml:space="preserve"> и социокультурная ситуация развития детства (ЭРС)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lastRenderedPageBreak/>
        <w:t>Необходимыми условиями  физического развития детей с учетом региональных,  климатических и сезонных особенностей являются: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 xml:space="preserve">-  </w:t>
      </w:r>
      <w:r w:rsidRPr="005F3117">
        <w:rPr>
          <w:rFonts w:ascii="Times New Roman" w:hAnsi="Times New Roman" w:cs="Times New Roman"/>
          <w:sz w:val="24"/>
          <w:szCs w:val="24"/>
        </w:rPr>
        <w:t>в области «Физическое развитие» основными задачами образовательной деятельности являются создание условий для становления у детей ценностей здорового образа жизни; развития представления о своем теле и своих физических возможностях; приобретения двигательного опыта и совершенствования двигательной активности; формирования начальных представлений о некоторых видах спорта, овладения подвижными играми с правилами</w:t>
      </w:r>
      <w:r w:rsidRPr="005F3117">
        <w:rPr>
          <w:rFonts w:ascii="Times New Roman" w:hAnsi="Times New Roman" w:cs="Times New Roman"/>
          <w:iCs/>
          <w:sz w:val="24"/>
          <w:szCs w:val="24"/>
        </w:rPr>
        <w:t>;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особенностям.</w:t>
      </w:r>
    </w:p>
    <w:p w:rsidR="008B5D19" w:rsidRPr="005F3117" w:rsidRDefault="008B5D19" w:rsidP="008B5D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hAnsi="Times New Roman" w:cs="Times New Roman"/>
          <w:b/>
          <w:iCs/>
          <w:sz w:val="24"/>
          <w:szCs w:val="24"/>
        </w:rPr>
        <w:t xml:space="preserve">Задача реализации </w:t>
      </w:r>
      <w:r w:rsidR="00EE23B2" w:rsidRPr="005F3117">
        <w:rPr>
          <w:rFonts w:ascii="Times New Roman" w:hAnsi="Times New Roman" w:cs="Times New Roman"/>
          <w:b/>
          <w:iCs/>
          <w:sz w:val="24"/>
          <w:szCs w:val="24"/>
        </w:rPr>
        <w:t>ЭР</w:t>
      </w:r>
      <w:r w:rsidRPr="005F3117">
        <w:rPr>
          <w:rFonts w:ascii="Times New Roman" w:hAnsi="Times New Roman" w:cs="Times New Roman"/>
          <w:b/>
          <w:iCs/>
          <w:sz w:val="24"/>
          <w:szCs w:val="24"/>
        </w:rPr>
        <w:t>С в образовательной области «Физическое развитие»:</w:t>
      </w:r>
    </w:p>
    <w:p w:rsidR="008B5D19" w:rsidRPr="005F3117" w:rsidRDefault="008B5D19" w:rsidP="008B5D19">
      <w:pPr>
        <w:pStyle w:val="a8"/>
        <w:numPr>
          <w:ilvl w:val="1"/>
          <w:numId w:val="0"/>
        </w:num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3117">
        <w:rPr>
          <w:rFonts w:ascii="Times New Roman" w:hAnsi="Times New Roman" w:cs="Times New Roman"/>
          <w:iCs/>
          <w:sz w:val="24"/>
          <w:szCs w:val="24"/>
        </w:rPr>
        <w:t>Совершенствование физического развития детей через национальные праздники, народные игры.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79"/>
        <w:gridCol w:w="8102"/>
      </w:tblGrid>
      <w:tr w:rsidR="008B5D19" w:rsidRPr="005F3117" w:rsidTr="001505F4">
        <w:trPr>
          <w:trHeight w:val="841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 Расширение представлений у детей о себе и других детях, используя татарский фольклор. </w:t>
            </w:r>
          </w:p>
          <w:p w:rsidR="008B5D19" w:rsidRPr="005F3117" w:rsidRDefault="008B5D19" w:rsidP="008B5D19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интереса к подвижным играм татарского народа, обучение правилам игр, воспитание умения согласовывать движения, ориентироваться в пространстве.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ходьбой и бегом: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«Бегите ко мне», «Кот и мыши», «Маэмай», «Бегите к флажку», «Лиса в курятнике», «Кони», «Такси», «В кругу».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прыжками: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«Через ручеёк», «Поймай бабочку», «Воробышки и кот», «С кочки на кочку».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ползанием и лазаньем: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«Наседка и цыплята», «Кролики».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Игры с бросанием и ловлей мяча: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 xml:space="preserve"> «Мячики», «Красный, синий…», «Попади в круг»,  «Лови, бросай, не роняй…».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Игры на ориентировку в пространстве: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«Воробышки и автомобиль», «Трамвай», «Найди свой цвет», «Найди свой домик».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Малоподвижные игры: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«Едет машина», «Пузырь», «По ровненькой дорожке», «Птенчики».</w:t>
            </w:r>
          </w:p>
          <w:p w:rsidR="008B5D19" w:rsidRPr="005F3117" w:rsidRDefault="008B5D19" w:rsidP="008B5D19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Татарские народные игры: 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«У медведя во бору», «Тюбетейка» и др.</w:t>
            </w:r>
          </w:p>
        </w:tc>
      </w:tr>
    </w:tbl>
    <w:p w:rsidR="00DE5A20" w:rsidRPr="005F3117" w:rsidRDefault="00DE5A20" w:rsidP="008B5D1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6164E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164E9" w:rsidRPr="005F3117" w:rsidRDefault="006164E9" w:rsidP="006164E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164E9" w:rsidRPr="00795918" w:rsidRDefault="006164E9" w:rsidP="006164E9">
      <w:pPr>
        <w:pStyle w:val="1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55" w:name="_Toc68294116"/>
      <w:r w:rsidRPr="00795918">
        <w:rPr>
          <w:rFonts w:ascii="Times New Roman" w:eastAsia="Times New Roman" w:hAnsi="Times New Roman" w:cs="Times New Roman"/>
          <w:color w:val="auto"/>
          <w:sz w:val="24"/>
          <w:szCs w:val="24"/>
        </w:rPr>
        <w:t>2.7.</w:t>
      </w:r>
      <w:r w:rsidRPr="00795918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>Воспитание и обучение в режимных моментах</w:t>
      </w:r>
      <w:bookmarkEnd w:id="55"/>
    </w:p>
    <w:p w:rsidR="006164E9" w:rsidRPr="005F3117" w:rsidRDefault="006164E9" w:rsidP="006164E9">
      <w:pPr>
        <w:pStyle w:val="1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bookmarkStart w:id="56" w:name="_Toc68291397"/>
      <w:bookmarkStart w:id="57" w:name="_Toc68291446"/>
      <w:bookmarkStart w:id="58" w:name="_Toc68291555"/>
      <w:bookmarkStart w:id="59" w:name="_Toc68291684"/>
      <w:bookmarkStart w:id="60" w:name="_Toc68291814"/>
      <w:bookmarkStart w:id="61" w:name="_Toc68291973"/>
      <w:bookmarkStart w:id="62" w:name="_Toc68293016"/>
      <w:bookmarkStart w:id="63" w:name="_Toc68293504"/>
      <w:bookmarkStart w:id="64" w:name="_Toc68294117"/>
      <w:r w:rsidRPr="005F3117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Режимные моменты занимают значительную часть времени пребывания детей в детском саду. Режимные моменты в целом структурируют время ребенка, разбивая его на знакомые ему ситуации, что важно для формирования устойчивой картины миры, в которой ребенок способен ориентироваться и использовать как отправную точку в своей активности.</w:t>
      </w:r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Осуществляя режимные моменты, необходимо учитывать индивидуальные особенности детей (длительность сна, вкусовые предпочтения, темп деятельности и т. д.). Приближенный к индивидуальным особенностям ребенка режим детского сада способствует его комфорту, хорошему настроению и активности. Важно, чтобы каждый ребенок чувствовал себя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детском саду комфортно, безопасно; знал, что его здесь любят, что о нем позаботятся.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Режимные моменты — это не только присмотр и уход за детьми, но и отличная возможность для их обучения и воспитания. Развивающее общение при проведении режимных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моментов, даже во время таких обыденных процедур, как умывание, одевание, прием пищи и т. п., позволяет детям много узнать и многому научиться. Например, во время обеда дети могут узнать об овощах и фруктах, из которых приготовлены блюда, подсчитать количество тарелок на столе и т. п.; в процессе одевания можно побеседовать с детьми о назначении предметов одежды, их сезонном соответствии, материалах, из которых они изготовлены и т. д.</w:t>
      </w:r>
    </w:p>
    <w:p w:rsidR="006164E9" w:rsidRPr="005F3117" w:rsidRDefault="006164E9" w:rsidP="006164E9">
      <w:pPr>
        <w:tabs>
          <w:tab w:val="left" w:pos="19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Таким образом, в ходе режимных моментов у детей не только развиваются соответствующие навыки самообслуживания, но и расширяются представления об окружающем мире, обогащается словарный запас, развиваются социально-коммуникативные навыки и т. 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Утренний прием детей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Прием детей — это очень важный момент в режиме дня. Встречая ребенка, необходимо каждый раз показывать ему, как вы ему рады, как вы его любите, назвать по имени, приобнять, погладить; при необходимости подсказать ребенку, во что он может поиграть до зарядки; если позволяет время, то поговорить с ребенком, расспросить его (что делал дома, где гулял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Повышенное внимание надо уделять детям, которые неохотно расстаются с родителями и не хотят оставаться в группе, особенно в период адаптации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Кроме того, утренний прием детей — это хорошая возможность для персонального общения с родителями. Надо стремиться использовать это время максимально эффективно.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- встречать детей приветливо, доброжелательно, здороваясь персонально с каждым ребенком.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- пообщаться с родителями, обменяться необходимой информацией (сообщить о предстоящих событиях, об успехах и проблемах ребенка).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 и положительный заряд на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навыков вежливого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Вовлеченность родителей в образовательный процесс.</w:t>
      </w:r>
    </w:p>
    <w:p w:rsidR="006164E9" w:rsidRPr="005F3117" w:rsidRDefault="006164E9" w:rsidP="006164E9">
      <w:pPr>
        <w:tabs>
          <w:tab w:val="left" w:pos="289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Утренняя гимнастика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Утренняя зарядка в детском саду это не столько занятие физкультурой, сколько оргмомент в начале дня, нацеленный на создание положительного эмоционального настроя и сплочение детского коллектива.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Зарядку надо проводить под музыку или детские песенки, в игровой форме, весело и интересно. Раз в 2 недели надо в зарядке что-нибудь изменять: музыку, какое-либо упражнение или движение, чтобы был элемент новизны и у детей поддерживался интерес.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теплое время года прием детей и утреннюю гимнастику рекомендуется проводить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 Провести зарядку весело и интересно.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Способствовать сплочению детского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Положительный эмоциональный заряд.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Сплочение детского коллектива, развитие добрых взаимоотношений между детьми, умения взаимодействовать.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- Музыкальное и физическое развитие.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Дежурство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Ежедневно определяются дежурные по столовой — 2–3 ребенка. Правило, по которому определяются дежурные, нужно выработать вместе с детьми и оно должно быть понятно всем детям. То, что дежурные должны делать, тоже должно быть всем понятно, и в первую очередь самим дежурным. Имена дежурных надо писать крупными печатными буквами на специальном стенде, хотя дети еще и не умеют читать (желательно рядом с именами помещать фотографии детей). Дежурных надо как-то выделять, например, выдавать фартуки или повязки, что-бы всем было видно, кто сегодня дежурит. Дежурство — это почетно, это важно, это интересно, это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ответственно. Именно такое отношение к общественно-полезным занятиям надо формировать у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Позаботиться о том, чтобы все знали, кто сегодня дежурит: обозначить имена дежурных на стенде, выдать им необходимые атрибуты (фартук, повязку или др.), объявить дежурных на утреннем круге.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Давать дежурным посильное задание, чтобы они знали свои обязанности и чтобы могли успешно с ними справиться.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Формировать у дежурных ответственное отношение к поручен-ному делу, стремление сделать его хорошо.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Способствовать тому, чтобы остальные дети видели и ценили труд дежурных, учились быть им благодарными за их старание, не забывали поблагодарить.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режимного момента (поддержание навыков счета, развитие речи, мышления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Приобщение к труду, воспитание ответственности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привычки пользоваться «вежливыми» словами.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 приему пищи (завтрак, обед, полдник, ужин)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Главное в подготовке к любому приему пищи — это необходимость мыть руки перед едой. Привычку мыть руки перед едой и умение это делать лучше всего вырабатывать (вспоминать) в начале учебного года, когда идет тема знакомства с детским садом. Помогут в этом специальные песенки, игры, плакаты.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tabs>
          <w:tab w:val="left" w:pos="21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быстро и правильно мыть руки.</w:t>
      </w:r>
    </w:p>
    <w:p w:rsidR="006164E9" w:rsidRPr="005F3117" w:rsidRDefault="006164E9" w:rsidP="006164E9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Приучать детей к самостоятельности (мыть руки самостоятельно, без напоминаний).</w:t>
      </w:r>
    </w:p>
    <w:p w:rsidR="006164E9" w:rsidRPr="005F3117" w:rsidRDefault="006164E9" w:rsidP="006164E9">
      <w:pPr>
        <w:tabs>
          <w:tab w:val="left" w:pos="21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Обсуждать с детьми, почему так важно мыть руки, чтобы дети понимали, что чистота рук это не просто требование педагога, а жизненная необходимость для сохранения здоровья.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Умение самостоятельно и правильно мыть руки (воспитание культурно-гигиенических навыков, навыков самообслуживания).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Понимание того, почему необходимо мыть руки перед едой, (формирование навыков здорового образа жизни).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Выработка привычки мыть руки перед едой без напоминаний (развитие самостоятельности и саморегуляции).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Прием пищи (завтрак, обед, полдник, ужин)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Нельзя заставлять детей есть, важно, чтобы они кушали с аппетитом. Если есть возможность, то надо предоставлять детям выбор хотя бы из двух блюд — ребенок с большим удовольствием будет есть то, что он сам выбрал.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Надо учитывать, что дети едят с разной скоростью, не надо их торопить, пусть они кушают в своем темпе.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Недопустимо заставлять ребенка сидеть за столом в ожидании еды или после ее приема. Нужно, чтобы дети знали правило: поел — поблагодари и иди играть.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Плакат с меню. Рекомендуется вывешивать для детей меню, написанное простыми словами крупными печатными буквами, лучше с картинками и пиктограммами. Меню, как и все плакаты для детей, надо вывешивать на уровне глаз, чтобы дети могли их рассматривать, обсуждать и пытаться прочитать, что там написано.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Воспитание культуры поведения за столом. Известная русская пословица «Когда я ем, я глух и нем» очень хороша и детям понятна. Однако не надо полностью запрещать детям разговаривать за столом. Ведь мы, взрослые, беседуем за столом, общаемся? Надо воспитывать культуру поведения: не говорить с полным ртом, пользоваться салфеткой, не мешать другим непрерывной болтовней, быть вежливым, использовать вежливые слова и прочее.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Второй завтрак (особенности проведения). Главное, чтобы второй завтрак прошел организованно и не затянулся во времени. Надо, чтобы дети быстро помыли руки, перекусили и пошли одеваться для прогулки. Очень хорошо, если педагог во время второго завтрака расскажет и сможет заинтересовать детей тем, что будет происходить на прогулке.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Обед (особенности проведения). Обед проводится так же, как завтрак,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тем лишь отличием, что, пообедав, ребенок идет не играть, а готовиться ко сну. За обедом педагог может вспомнить вместе с детьми, о чем они читали накануне перед сном. Это поможет заинтересовать детей предстоящим чтением, и они более охотно пойдут спать.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Полдник (особенности проведения). При 10,5–12-часовом пребывании возможна организация как отдельного полдника, так и уплотненного полдника с включением блюд ужина.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Ужин (особенности проведения). Обычно на ужин остается мало детей, поэтому педагог имеет возможность более полного общения с оставшимися детьми (поговорить задушевно, поиграть, позаниматься чем-нибудь интересным и т .д.).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Создавать все условия для того, чтобы дети поели спокойно, в своем темпе, с аппетитом.</w:t>
      </w:r>
    </w:p>
    <w:p w:rsidR="006164E9" w:rsidRPr="005F3117" w:rsidRDefault="006164E9" w:rsidP="006164E9">
      <w:pPr>
        <w:tabs>
          <w:tab w:val="left" w:pos="13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Поощрять детей есть самостоятельно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Воспитывать культуру поведения за столом, формировать привычку пользоваться «вежливыми» словами.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Обращать внимание детей на то, как вкусно приготовлен завтрак, стараться формировать у детей чувство признательности поварам за их труд.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режимного момента (поддержание навыков счета, развитие речи и т. д.)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культуры поведения за столом, навыков вежливого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есть самостоятельно,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умения ценить чужой труд, заботу, умения быть благодарным.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Утренний круг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Утренний круг предоставляет большие возможности для формирования детского сообщества, развития когнитивных и коммуникативных способностей, саморегуляции детей. В Программе утренний круг проводится в форме развивающего общения (развивающего диалога).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вместе порадоваться предстоящему дню, поделиться впечатлениями, узнать новости (что интересного будет сегодня?), обсудить совместные планы, проблемы, договориться о правилах и т. д.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обсуждаются «мировые» и «научные» проблемы (развивающий диалог) и т. д.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Планирование: соорганизовать детей для обсуждения планов реализации совместных дел (проектов, мероприятий, событий и пр.).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Информирование: сообщить детям новости, которые могут быть интересны и/или полезны для них (появились новые игрушки, у кого-то день рождения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Проблемная ситуация: предложить для обсуждения «проблемную ситуацию», интересную детям, в соответствии с образовательными задачами Программы (возможно, позже «проблемная ситуация» перерастет в проект, образовательное событие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Развивающий диалог: вести дискуссию в формате развивающего диалога, т.е. направлять дискуссию недирективными методами, стараться задавать открытые вопросы (т. е.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вопросы, на которые нельзя ответить однозначно), не давать прямых объяснений и готовых ответов, а подводить детей к тому, чтобы они рассуждали и «сами» пришли к правильному ответу.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 к другу, поддерживать атмосферу дружелюбия, создавать положительный эмоциональный настрой.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слушать друг друга, говорить по существу, уважать чужое мнение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Равноправие и инициатива: поддерживать детскую инициативу, создавая при этом равные воможности для самореализации всем детям (и тихим, и бойким, и лидерам, и скромным и т. д.).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Коммуникативное развитие: развитие навыков общения, умения доброжелательно взаимодействовать со сверстниками, готовности к совместой деятельности, умение вести диалог (слушать собеседника, аргументированно высказывать свое мнение).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Регуляторное развитие: развитие умения соблюдать установленные нормы и правила, подчинять свои интересы интересам сообщества, планировать свою и совместную деятельность.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Навыки, умения, знания: ознакомление с окружающим миром, развитие речи.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детского сообщества: воспитание взаимной симпатии и дружелюбного отношения детей друг к другу.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Обеспечение эмоционального комфорта: создание положительного настроя на день, положительного отношения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Игры, занятия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Время в режиме дня, обозначенное как «игры, занятия», предназначено для разнообразных детских деятельностей, как с участием, так и без участия взрослого. Подробнее о том, как оптимально организовать этот процесс, написано в следующем разделе. Здесь обозначены только некоторые особенности игр, занятий в разные периоды дня.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завтрака. Это время в первую очередь для организованных занятий, совместных проектов, образовательных событий, то есть тех детских активностей, где важна роль взрослого. Конечно для свободных игр и для самостоятельных занятий детей в центрах активности время тоже должно быть.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прогулки. Это время для свободных игр и для самостоятельных занятий в центрах активности, а также это время может использоваться для совместных дел (проектов), репетиций, разучивания песенок, для дополнительных индивидуальных и подгрупповых занятий, для занятий со специалистами. Следует позаботиться, чтобы дети перед обедом играли в спокойные игры, так как вскоре предстоит дневной сон.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Игры, занятия после дневного сна. Во второй половине дня больше возможностей для самореализации детей — самостоятельных игр, дополнительных занятий, проектной и событийной деятельности. Задача педагога создать каждому ребенку возможность найти себе занятие по своим интересам — недопустимо, чтобы дети скучали, не находили, чем им заняться.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 прогулке  (возвращение с прогулки)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самостоятельно одеваться на прогулку, после прогулки самостоятельно раздеваться, убирать свою одежду в шкафчик, на сушилку.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Развивать доброжелательность, готовность детей помочь друг другу.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Использовать образовательные возможности во время режимных моментов.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навыков самообслуживания, умения самостоятельно одеваться и раздеваться в соответствии со своими возрастными возможностями.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Развитие доброжелательности, готовность помочь сверстнику.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Прогулка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укрепления здоровья детей, удовлетворения их потребности в двигательной активности, профилактики утомления необходимы ежедневные прогулки. Нельзя без основательных причин сокращать продолжительность прогулки. Важно обеспечить достаточное пребывание детей на свежем воздухе в течение дня.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оптимального развития детей необходимо тщательно продумывать содержание прогулки, насыщать ее интересными видами деятельности, обеспечивать условия для самостоятельных подвижных и сюжетных игр (игрушки, игровое и спортивное оборудование и пр.).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Прогулка может состоять из следующих структурных элементов:   самостоятельная деятельность детей;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подвижные и спортивные игры, спортивные упражнения;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различные уличные игры и развлечения;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наблюдение, экспериментирование;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спортивные секции и кружки (дополнительное образование);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индивидуальные или групповые занятия по различным направлениям развития детей (основное и дополнительное образование);</w:t>
      </w:r>
    </w:p>
    <w:p w:rsidR="006164E9" w:rsidRPr="005F3117" w:rsidRDefault="006164E9" w:rsidP="00CD6DCD">
      <w:pPr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посильные трудовые действия.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Позаботиться о том, чтобы прогулка была интересной и содержательной.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Обеспечить наличие необходимого инвентаря (для сюжетных и спортивных игр, исследований, трудовой деятельности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Организовывать подвижные и спортивные игры и упражнения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Приобщать детей к культуре «дворовых игр» — учить их различным играм, в которые можно играть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Способствовать сплочению детского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 возможности, организовывать разновозрастное общение.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Максимально использовать образовательные возможности прогулки.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Укрепление здоровья детей, профилактика утомления.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Удовлетворение потребности в двигательной активности.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Физическое развитие, приобщение к подвижным и спортивным играм.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Сплочение детского сообщества, развитие доброжелательности, умения взаимодействовать со сверстниками.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игровых навыков.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разновозрастного общения.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Подготовка ко сну, дневной сон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Необходимо создавать условия для полноценного дневного сна детей. Для этого в помещении, где спят дети, следует создать спокойную, тихую обстановку, обеспечить постоянный приток свежего воздуха. Кроме того, быстрому засыпанию и глубокому сну способствуют полноценная двигательная активность в течение дня и спокойные тихие игры, снимающие перевозбуждение, незадолго до сна. Во время сна воспитатель должен находиться рядом с детьми.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Укладываясь спать, ребенок учится в определенной последовательности раздеваться и аккуратно складывать свои вещи. Хорошо, если в спальне звучит спокойная, убаюкивающая музыка.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перед сном. Многие дети не хотят днем спать. Чтение перед сном помогает уложить детей в постель, успокаивает, помогает детям уснуть.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Ежедневное чтение очень важно для развития и воспитания детей, особенно в век интернета и смартфонов. Для детей среднего и старшего дошкольного возраста хорошо читать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тексты с продолжением, тогда дети на следующий день более охотно укладываются, чтобы узнать, что же дальше приключилось с героями книги.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Читать перед сном можно не только художественную литературу, но и познавательные тексты для детей, детям это тоже нравится. Иногда вместо чтения можно ставить хорошую аудиозапись, начитанную профессиональными актерами.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Если ребенок не хочет спать. Большинство детей после чтения засыпают. Но есть дети, которые днем не засыпают и очень плохо переносят необходимость два часа лежать в кровати ничего не делая. Таких особенных детей, которые никак не спят днем даже после адаптационного периода, бесполезно и неправильно заставлять спать. Правильнее будет с такими детьми договориться. Например, договориться, что он 1 час спокойно лежит, а потом, после того как воспитатель скажет, что час прошел, идет тихонько играть. Часто такой договор снимает у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детей чувство протеста и ребенок засыпает. Ну а если не засыпает, то воспитатель должен честно соблюдать договоренности и дать ребенку встать и пойти играть. Конечно, по поводу такого ребенка воспитатель должен посоветоваться с родителями.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Создавать условия для полноценного дневного сна детей (свежий воздух, спокойная, доброжелательная обстановка, тихая музыка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Учить детей самостоятельно раздеваться, складывать одежду в определенном порядке.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Стремиться заинтересовать детей чтением, чтобы у детей формировалась любовь и потребность в регулярном чтении.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  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Укрепление здоровья детей, профилактика утомления.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навыков самообслуживания.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Формирование интереса и потребности в регулярном чтении.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Приобщение к художественной литературе.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Постепенный подъем, профилактические физкультурно-оздоровительные процедуры</w:t>
      </w:r>
    </w:p>
    <w:p w:rsidR="006164E9" w:rsidRPr="005F3117" w:rsidRDefault="006164E9" w:rsidP="006164E9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Правильно организованный подъем детей после дневного сна не только создает положительный эмоциональный фон, но и дает большой оздоровительный эффект. Приятная пробуждающая музыка, «потягушечки»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постели, ходьба по корригирующим дорожкам, воздушные ванны и элементы водного закаливания, дыхательной гимнастики, самомассажа — все это будет способствовать оздоровлению и комфортному переходу детей от сна к активной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Рекомендуется следующий порядок проведения: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постепенное пробуждение под приятную музыку (1–3 минуты);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«потягушечки» в постели; можно потягиваться, поднимать и опускать руки и ноги, выполнять элементы самомассажа и пальчиковой гимнастики (2–3 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ходьба по массажным (корригирующим, рефлексогенным) дорожкам, (1–2 минуты);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гимнастика  после  сна  с  элементами  дыхательной  гимнастики (4–5 минут);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закаливающие водные процедуры: обтирание холодной водой (руки до локтя, шея);</w:t>
      </w:r>
    </w:p>
    <w:p w:rsidR="006164E9" w:rsidRPr="005F3117" w:rsidRDefault="006164E9" w:rsidP="006164E9">
      <w:pPr>
        <w:tabs>
          <w:tab w:val="left" w:pos="22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одевание после сна.</w:t>
      </w:r>
    </w:p>
    <w:p w:rsidR="006164E9" w:rsidRPr="005F3117" w:rsidRDefault="006164E9" w:rsidP="006164E9">
      <w:pPr>
        <w:tabs>
          <w:tab w:val="left" w:pos="22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Важно, чтобы групповая комната была хорошо проветрена к пробуждению детей. Очень хорошо все процедуры проводить в игровой форме, сопровождать рифмовками, песенками.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 пробуждению детей подготовить (проветрить) игровую комнату.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Организовать постепенный подъем детей (по мере пробуждения).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Провести гимнастику после сна и закаливающие процедуры, так, чтобы детям было интересно.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Обсуждать с детьми, зачем нужна гимнастика и закалка.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Формирование у детей ценностного отношения к собственному здоровью (как хорошо закаляться, быть здоровым и не болеть).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Комфортный переход от сна к активной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Укрепление здоровья детей, профилактика заболеваний.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Вечерний круг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Вечерний круг проводится в форме рефлексии — обсуждения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детьми наиболее важных моментов прошедшего дня. Вечерний круг помогает детям научиться осознавать и анализировать свои поступки и поступки сверстников. Дети учатся справедливости, взаимному уважению, умению слушать и понимать друг друга.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теплое время года вечерний круг можно проводить на улице.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Рефлексия. Вспомнить с детьми прошедший день, все самое хорошее и интересное, чтобы у детей формировалось положительное отношение друг к другу и к детскому саду в целом.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Обсуждение проблем. Обсудить проблемные ситуации, если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течение дня таковые возникали, подвести детей к самостоятельному разрешению и урегулированию проблемы, организовать обсуждение планов реализации совместных дел (проектов, мероприятий, событий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Развивающий диалог: предложить для обсуждения проблемную ситуацию, интересную детям, в соответствии с образовательными задачами Программы.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Детское сообщество: учить детей быть внимательными друг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другу, поддерживать атмосферу дружелюбия, создавать положительный эмоциональный настрой.</w:t>
      </w:r>
    </w:p>
    <w:p w:rsidR="006164E9" w:rsidRPr="005F3117" w:rsidRDefault="006164E9" w:rsidP="006164E9">
      <w:pPr>
        <w:tabs>
          <w:tab w:val="left" w:pos="15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 общения: учить детей культуре диалога (говорить по очереди, не перебивать, слушать друг друга, говорить по существу, уважать чужое мнение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Коммуникативное развитие: развитие навыков общения, умения доброжелательно взаимодействовать со сверстниками, готовности к совместной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Когнитивное развитие: развитие познавательного интереса, умения формулировать свою мысль, ставить задачи, искать пути решения.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Регуляторное развитие: развитие умения соблюдать установленные нормы и правила, подчинять свои интересы интересам сообщества, планировать свою и совместную деятельность.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Навыки, умения, знания: ознакомление с окружающим миром, развитие речи.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детского сообщества: воспитание взаимной симпатии и дружелюбного отношения детей друг к другу, положительного отношения к детскому саду.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комфорт: обеспечение эмоционального комфорта, создание хорошего настроения, формирование у детей желания прийти в детский сад на следующий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Уход детей домой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Когда ребенок уходит домой, очень важно, чтобы воспитатель лично очень дружелюбно, ласково и весело попрощался с ребенком, называя его по имени; похвалил его перед родителем, повышая его самооценку, формируя желание вновь прийти в детский сад.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родителем тоже надо пообщаться, поговорить о ребенке, рассказать, как прошел день, сообщить необходимую информацию. Важно, чтобы родитель был в курсе того, что происходит в детском саду, чувствовал себя участником образовательного процесса.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Попрощаться с каждым ребенком ласково и доброжелательно, чтобы у ребенка формировалась уверенность в том, в детском саду его любят и ждут, всегда ему рады.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Пообщаться с родителями, сообщить необходимую информацию, способствовать вовлечению родителей в образовательный процесс, формированию у них ощущения причастности к делам группы и детского сада.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Эмоциональный комфорт.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Формирование у ребенка желания прийти в детский сад на следующий день.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Приобщение родителей к образовательному процессу.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Обеспечение единства воспитательных подходов в семье и в детском саду.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164E9" w:rsidRPr="006E046C" w:rsidRDefault="006164E9" w:rsidP="006164E9">
      <w:pPr>
        <w:pStyle w:val="1"/>
        <w:rPr>
          <w:rFonts w:ascii="Times New Roman" w:eastAsia="Times New Roman" w:hAnsi="Times New Roman" w:cs="Times New Roman"/>
          <w:sz w:val="24"/>
          <w:szCs w:val="24"/>
        </w:rPr>
      </w:pPr>
      <w:bookmarkStart w:id="65" w:name="_Toc68294118"/>
      <w:r w:rsidRPr="006E046C">
        <w:rPr>
          <w:rFonts w:ascii="Times New Roman" w:eastAsiaTheme="minorEastAsia" w:hAnsi="Times New Roman" w:cs="Times New Roman"/>
          <w:sz w:val="24"/>
          <w:szCs w:val="24"/>
          <w:lang w:eastAsia="ru-RU"/>
        </w:rPr>
        <w:t>2.8.</w:t>
      </w:r>
      <w:r w:rsidRPr="006E046C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  <w:r w:rsidRPr="006E046C">
        <w:rPr>
          <w:rFonts w:ascii="Times New Roman" w:eastAsia="Times New Roman" w:hAnsi="Times New Roman" w:cs="Times New Roman"/>
          <w:sz w:val="24"/>
          <w:szCs w:val="24"/>
        </w:rPr>
        <w:t>Воспитание и обучение в процессе детской деятельности</w:t>
      </w:r>
      <w:bookmarkEnd w:id="65"/>
    </w:p>
    <w:p w:rsidR="006164E9" w:rsidRPr="005F3117" w:rsidRDefault="006164E9" w:rsidP="006164E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Воспитательно-образовательный процесс должен строиться с учетом контингента воспитанников, их индивидуальных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задачи, избегая перегрузки детей, на необходимом и достаточном материале, максимально приближаясь к разумному «минимуму».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Но как это сделать? Дошкольнику труднее всего дается бездействие, ребенок не может ничего не делать, он должен быть все время чем-то занят, причем занят чем-то важным и интересным для него. В Программе МБДОУ «Детский сад №85» выделено достаточное время для игр и занятий. Задача взрослого так организовать процесс, чтобы максимально обогатить детскую жизнь интересными и полезными специфически детскими видами деятельности (амплификация развития) и создать детям условия для самореализации и проявления инициативы (пространство детской реализации).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Особенностью пятого издания Программы является то, что новая организация образовательного процесса позволяет существенно сместить акцент в сторону развития детской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 форме участия взрослого все виды детской активности можно условно классифицировать следующим образом: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организует (занятия, кружки, секции);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помогает (обогащенные игры в центрах активности);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создает условия для самореализации (проектная деятельность);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участвует в процессе наравне с детьми (событийная деятельность, образовательное событие);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взрослый не вмешивается (свободная игра).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Занятия, кружки, секции (взрослый организует)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Занятия, организованные взрослым, необходимы для оптимального развития детей.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детей, в том числе учитывать сензитивные периоды развития — периоды в жизни ребенка, создающие наиболее благоприятные условия для формирования у него определенных психологических свойств и видов поведения. Согласно теории Выготского, правильно организованное занятие «ведет» за собой развитие.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 теплое время года часть занятий можно проводить на улице. Правильно организованные занятия — это занятия, которые отвечают следующим требованиям: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Занятие должно находиться в ЗБР (Зона ближайшего развития), то есть задания должны быть достаточно сложными, чтобы ребенку надо было приложить усилия для решения задачи, но выполнимыми, чтобы ребенок оказывался в ситуации успеха.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Соответствовать деятельностному подходу, то есть опираться на детские смыслы и интересы, специфически детские виды деятельности, чтобы дети были активными, заинтересованными участниками процесса.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занятии должен соблюдаться принцип возрастного соответствия, то есть занятия должны учитывать возрастные особенности развития детей и опираться на ведущий вид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Занятие должно строиться на принципах развивающего обучения, то есть педагог должен в своей работе направлять детей не столько на накопление знаний, сколько на развитие умения думать, рассуждать, вступать в диалог, отстаивать свою точку зрения.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При подборе материала для занятий необходимо придерживаться принципа культуросообразности, то есть педагог должен использовать материал, отвечающий культурно-историческим ценностям и традициям народов РФ.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Программе  в формате занятий осваивается то предметное содержание, для которого развивающие занятия являются оптимальной формой. Это относится, в первую очередь,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освоению новых знаний и умений. Затем полученные знания и умения  используются в проектной, событийной деятельности и, конечно, в самостоятельной деятельности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Дополнительное образование (кружки, секции, мастерские)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Одно из важных условий развития личности ребенка это возможность выбора занятий по интересам, возможность самореализации. Этому помогает наличие разнообразных кружков, студий, секций, мастерских — ребенок должен иметь возможность выбирать, чем ему заниматься, в какие игры играть, в какие кружки ходить.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расписании время, отведенное на различные виды детской деятельности, включает также и перерывы между ними. Если воспитатель проводит занятие урочного типа, то он должен соблюдать требования СанПиН по длительности занятия.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Конечно, временные ограничения не касаются проектной и событийной деятельности, развивающих игр, других детских активностей, продиктованных в первую очередь интересом детей, а не требованиями и желаниями воспитателей.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Дополнительные занятия могут проходить на платной и бесплатной основе; вести кружки могут воспитатели и специалисты детского сада, педагоги дополнительного образования и приглашенные преподаватели.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Перечень кружков МБДОУ «Детский сад №85» разнообразен, что позволяет удовлетворить интересы детей и запросы родителей.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Спортивные секции: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ЛФК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Футбол (может проводиться на улице)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Хоккей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Фигурное катание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Борьба (каратэ, дзюдо и др.)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Кружки художественно-эстетического направления: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Театральная студия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Вокальная студия «Родничок»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Акварелька (рисование, лепка, аппликация, ручной труд)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Хореография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Кружки, направленные на познавательное развитие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Английский язык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Шахматы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Букварик (обучение чтению по кубикам Зайцева)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Речецветик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Проводить занятия в соответствии с Программой, соблюдая «золотые принципы» дошкольной педагогики.</w:t>
      </w:r>
    </w:p>
    <w:p w:rsidR="006164E9" w:rsidRPr="005F3117" w:rsidRDefault="006164E9" w:rsidP="00CD6DCD">
      <w:pPr>
        <w:pStyle w:val="a8"/>
        <w:numPr>
          <w:ilvl w:val="0"/>
          <w:numId w:val="35"/>
        </w:numPr>
        <w:tabs>
          <w:tab w:val="left" w:pos="2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ЗБР (Зона ближайшего развития)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Культуросообразность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Деятельностный подход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Возрастное соответствие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Развивающее обучение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Амплификация развития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7.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ПДР (пространство детской реализации)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Комплексное всестороннее развитие детей по всем образовательным областям в соответствии с Программой и ФГОС ДО.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Обогащенные игры в центрах активности (взрослый помогает)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Программе  центры активности предназначены в первую очередь для  самостоятельных занятий детей, чтобы каждый ребенок мой найти себе занятие по интересам. Центры активности — это один из элементов ПДР (пространство детской реализации).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Важно, чтобы центры активности были наполнены разнообразными интересными для детей материалами, материалы были доступны и знакомы детям (дети знали, как с ними обращаться), чтобы материалы периодически обновлялись в соответствии с программой и интересами детей. Педагог должен уметь поддерживать детскую самостоятельность и инициативу и, при необходимости, помогать детям реализовать свои замыслы (недирективное содействие).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Наблюдать за детьми, при необходимости, помогать (объяснить, как пользоваться новыми материалами, подсказать новый способ действия и пр.).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наладить взаимодействие друг с другом в совместных занятиях и играх в центрах активности.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Следить, чтобы каждый ребенок нашел себе интересное занятие.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инициативы и самостоятельности, умения найти себе занятие и партнеров по совместной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договариваться, способности к сотрудничеству и совместным действиям.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(взрослый создает условия для самореализации)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 — один из важнейших элементов ПДР (пространство детской реализации). Проекты бывают трех типов: творческие, исследовательские и нормативные. Главное условие эффективности проектной деятельности — это чтобы проект был действительно детским, то есть был задуман и реализован детьми. Роль взрослого — в создании условий.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Заметить проявление детской инициативы.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ребенку (детям) осознать и сформулировать свою идею.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При необходимости, помочь в реализации проекта, не забирая при этом инициативу (недирективная помощь).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детям в представлении (предъявлении, презентации) своего проекта.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Помочь всем (участникам проекта и окружающим) осознать пользу, значимость полученного результата для окружающих.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уверенности в себе, чувства собственного достоинства и собственной значимости для сообщества.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Воспитание стремления быть полезным обществу.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когнитивных способностей (умения думать, анализировать, работать с информацией).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коммуникативных способностей (умение презентовать свой проект окружающим, рассказать о нем, сотрудничать в реализации проекта со сверстниками и взрослыми).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Образовательное событие (взрослый участвует в процессе наравне с детьми)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Образовательное событие — это новый формат совместной детсковзрослой деятельности. Организационная и направляющая роль взрослого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этом процессе очень велика, но для детей совершенно не заметна. Событие — это захватывающая, достаточно длительная (от нескольких дней до нескольких недель) игра, где участвуют все, и дети, и воспитатели. Причем взрослые и дети в игре абсолютно наравне, а «руководят» всем дети. Задача взрослого найти и ввести в детское сообщество такую проблемную ситуацию, которая заинтересует детей и подтолкнет их к поиску решения. А уж как будет разворачиваться ситуация, что дальше будет происходить, зависит в первую очередь от творческой фантазии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Заронить в детское сообщество проблемную ситуацию, которая заинтересует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Дать детям возможность разворачивать действие по своему пониманию, оказывая им, при необходимости, деликатное со-действие, избегая прямых подсказок и указаний.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планировать событие так, чтобы они смогли реализовать свои планы.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Насыщать событие образовательными возможностями, когда дети на деле могут применить свои знания и умения в счете, письме, измерении, рисовании, конструировании и пр.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творческой инициативы и самостоятельности.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детско-взрослого сообщества группы.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умения работать в команде, конструктивно взаимодействовать со сверстниками и взрослыми.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способности на практике применять полученные знания, умения, навыки.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регуляторных способностей (умения ставить цель, планировать, достигать поставленной цели).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Развитие когнитивных способностей (умения думать, анализировать, работать с информацией).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Свободная игра (взрослый не вмешивается)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Игра — ведущий вид деятельности в дошкольном возрасте. Очень важно создать условия для игры, то есть предоставить детям достаточное время, место и материал (игрушки). Ну и конечно воспитатель должен развивать детскую игру, так как современные дети играть не умеют. Именно в игре развивается личность ребенка, его умственные и физические качества.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Задачи педагога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условия для детских игр (время, место, материал).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Развивать детскую игру.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взаимодействовать в игре.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Не вмешиваться в детскую игру, давая детям проявить себя и свои способности.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Ожидаемый образовательный результат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Всестороннее развитие детей (физическое, речевое, социально-коммуникативное, познавательное, художественно-эстетическое).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детской инициативы.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Развитие умения соблюдать правила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умения играть различные роли.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способности взаимодействовать со сверстниками, договариваться, разрешать конфликты.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общей организации образовательной среды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развивающей, эмоционально комфортной для ребенка образовательной среды. Пребывание 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детском саду должно доставлять ребенку радость, а образовательные ситуации должны быть увлекательными.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Важнейшие образовательные ориентиры: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эмоционального благополучия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создание условий для формирования доброжелательного и внимательного отношения детей к другим людям;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развитие детских способностей, формирующихся в разных видах деятельности.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реализации этих целей педагогам рекомендуется: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проявлять уважение к личности ребенка и развивать демократический стиль взаимодействия с ним и с другими педагогами;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создавать условия для принятия ребенком ответственности и проявления эмпатии к другим людям;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обсуждать с детьми важные жизненные вопросы, стимулировать проявление позиции ребенка;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   обращать внимание детей на тот факт, что люди различаются по своим убеждениям и ценностям, обсуждать, как это влияет на их поведение;    обсуждать с родителями (законными представителями) целевые ориентиры, на достижение которых направлена деятельность педагогов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Организации, и включать членов семьи в совместное взаимодействие по достижению этих целей.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Система дошкольного образования в образовательной организации должна быть нацелена то, чтобы у ребенка развивались игра и познавательная активность. В Организации должны быть созданы условия для проявления таких качеств, как: инициативность, жизнерадостность, любопытство и стремление узнавать новое.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Адекватная организация образовательной среды стимулирует развитие уверенности в себе, оптимистического отношения к жизни, дает право на ошибку, формирует познавательные интересы, поощряет готовность к сотрудничеству и поддержку другого в трудной ситуации, то есть обеспечивает успешную социализацию ребенка и становление его личности.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 — развития способностей и инициативы 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обществе, требующем умения учиться всю жизнь (lifelonglearning) и при этом разумно и творчески относиться к действительности.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использовать свое мышление и воображение.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Роль педагога в организации психолого-педагогических условий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Обеспечение эмоционального благополучия ребенка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В дошкольном учреждении педагоги должны создать атмосферу принятия, в которой каждый ребенок чувствует, что его ценят и принимают таким, какой он есть; могут выслушать его и понять.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обеспечения в группе эмоционального благополучия педагог должен:   общаться с детьми доброжелательно, без обвинений и угроз;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внимательно выслушивать детей, показывать, что понимает их чувства, помогать делиться своими переживаниями и мыслями;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помогать детям обнаружить конструктивные варианты поведения;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ситуации, в которых дети при помощи разных культурных средств (игра, рисунок, движение и т. д.) могут выразить свое отношение к личностно-значимым для них событиям и явлениям, в том числе происходящим в детском саду;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обеспечивать в течение дня чередование ситуаций, в которых дети играют вместе и могут при желании побыть в одиночестве или в небольшой группе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обеспечения эмоционального благополучия детей обстановка в детском саду должна быть располагающей, почти домашней, в таком случае дети быстро осваиваются в ней, свободно выражают свои эмоции. Все помещения детского сада, предназначенные для детей, должны быть оборудованы таким образом,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художественно-эстетическим оформлением, которое положительно влияет на ребенка, вызывает эмоции, яркие и неповторимые ощущения. Пребывание в такой эмоциогенной среде способствует снятию напряжения, зажатости, излишней тревоги, открывает перед ребенком возможности выбора рода занятий, материалов, пространства.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Формирование доброжелательных, внимательных отношений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Воспитание у детей доброжелательного и внимательного отношения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людям возможно только в том случае, если педагог сам относится к детям доброжелательно и внимательно, помогает конструктивно разрешать возникающие конфликты.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формирования у детей доброжелательного отношения к людям педагогу следует: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устанавливать понятные для детей правила взаимодействия;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создавать ситуации обсуждения правил, прояснения детьми их смысла; 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поддерживать  инициативу  детей  старшего  дошкольного  возраста по созданию новых норм и правил (когда дети совместно предлагают правила для разрешения возникающих проблемных ситуаций).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Развитие самостоятельности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Развитие самостоятельности включает две стороны: адаптивную (умение понимать существующие социальные нормы и действовать в соответствии с ними) и активную (готовность принимать самостоятельные решения) 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пробовать новое, в том числе и при планировании собственной жизни в течение дня, будут поддержаны взрослыми. Это возможно в том случае, если образовательная ситуация будет строиться 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учетом детских интересов. Образовательная траектория группы детей может меняться с учетом происходящих в жизни дошкольников событий.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Самостоятельность человека (инициативность, автономия, ответственность) формируется именно в дошкольном возрасте, разумеется, если взрослые создают для этого условия.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формирования детской самостоятельности педагог должен выстраивать образовательную среду таким образом, чтобы дети могли: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учиться на собственном опыте, экспериментировать с различными объектами, в том числе с растениями;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находиться в течение дня как в одновозрастных, так и в разновозрастных группах;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изменять или конструировать игровое пространство в соответствии с возникающими игровыми ситуациями;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быть автономными в своих действиях и принятии доступных им решений.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целью поддержания детской инициативы педагогам следует регулярно создавать ситуации, в которых дошкольники учатся: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при участии взрослого обсуждать важные события со сверстниками; 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- совершать выбор и обосновывать его (например, детям можно предлагать специальные способы фиксации их выбора); 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предъявлять и обосновывать свою инициативу (замыслы, предложения и пр.); 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планировать собственные действия индивидуально и в малой группе, команде;       оценивать результаты своих действий индивидуально и в малой группе, команде.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Важно, чтобы все утренники и праздники создавались с учетом детской инициативы и включали импровизации и презентации детских произведений.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Среда должна быть вариативной, состоять из различных площадок (мастерских, исследовательских площадок, художественных студий, библиотечек, игровых, лабораторий и пр.), которые дети могут выбирать по собственному желанию. Предметно-пространственная среда должна меняться в соответствии с интересами и проектами детей не реже чем один раз в несколько недель. В течение дня необходимо выделять время, чтобы дети могли выбрать пространство активности (площадку) по собственному желанию.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развития свободной игровой деятельности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Игра — одно из наиболее ценных новообразований дошкольного возраста. Играя, ребенок свободно и с удовольствием осваивает мир во всей его полноте — со стороны смыслов и норм, учась понимать правила и творчески преобразовывать их. Развитие свободной игровой деятельности требует поддержки со стороны взрослого. При этом роль педагога в игре может быть разной в зависимости от возраста детей, уровня развития игровой деятельности, характера ситуации и пр. Педагог может выступать в игре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в роли активного участника, и в роли внимательного наблюдателя.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игровой деятельности педагоги должны уметь: 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создавать в течение дня условия для свободной игры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определять игровые ситуации, в которых детям нужна косвенная помощь;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наблюдать за играющими детьми и понимать, какие именно события дня отражаются в игре;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отличать детей с развитой игровой деятельностью от тех, у кого игра развита слабо;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косвенно руководить игрой, если игра носит стереотипный характер (например, предлагать новые идеи или способы реализации детских идей).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Кроме того, педагоги должны знать детскую субкультуру: наиболее типичные роли и игры детей, понимать их значимость.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Воспитатели должны устанавливать взаимосвязь между игрой и другими видами деятельности. Спонтанная игра является не столько средством для организации обучения, сколько самоценной деятельностью детей.</w:t>
      </w:r>
    </w:p>
    <w:p w:rsidR="006164E9" w:rsidRPr="005F3117" w:rsidRDefault="006164E9" w:rsidP="006164E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традиционных событий, праздников, мероприятий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Правильно организованные праздники в детском саду — это эффективный инструмент развития и воспитания детей. Главное, чтобы праздник проводился для детей, чтобы он стал захватывающим, запоминающимся событием в жизни каждого ребенка.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Традиционно в детском саду проводятся различные праздники и мероприятия.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Любой праздник для человека должен быть противопоставлен обыденной жизни, должен быть эмоционально значимым событием, которое ассоциируется с радостью и весельем,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должен быть коллективным действием, объединяющим сообщество детей, родителей и педагогов.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Праздники в детском саду при их грамотном проведении могут стать эффективным инструментом развития и воспитания детей. Для этого очень важно перейти на новый формат праздников в детском саду, а отчетное мероприятие оставить в качестве одной из форм проведения мероприятия, но не доминирующей.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успешности мероприятия важен правильный выбор формата в зависимости от смысла праздника, образовательных задач, возраста детей и пр. Существует большое разнообразие форматов праздников или мероприятий, связанных со знаменательными событиями: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Концерт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Квест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Образовательное событие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Мастерилки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Соревнования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Выставка (перфоманс)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Спектакль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Викторина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Фестиваль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Ярмарка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Чаепитие и т.д.</w:t>
      </w:r>
    </w:p>
    <w:p w:rsidR="006164E9" w:rsidRPr="00920AD2" w:rsidRDefault="006164E9" w:rsidP="00920A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Мероприятия могут проводится с участием</w:t>
      </w:r>
      <w:r w:rsidR="00920AD2">
        <w:rPr>
          <w:rFonts w:ascii="Times New Roman" w:eastAsia="Times New Roman" w:hAnsi="Times New Roman" w:cs="Times New Roman"/>
          <w:sz w:val="24"/>
          <w:szCs w:val="24"/>
        </w:rPr>
        <w:t xml:space="preserve"> родителей, с их присутствием. </w:t>
      </w:r>
    </w:p>
    <w:p w:rsidR="006164E9" w:rsidRPr="005F3117" w:rsidRDefault="006164E9" w:rsidP="006164E9">
      <w:pPr>
        <w:pStyle w:val="1"/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</w:pPr>
      <w:bookmarkStart w:id="66" w:name="_Toc68291556"/>
      <w:bookmarkStart w:id="67" w:name="_Toc68294119"/>
      <w:r w:rsidRPr="005F3117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>2.9.</w:t>
      </w:r>
      <w:r w:rsidRPr="005F3117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ab/>
        <w:t xml:space="preserve"> Взаимодействие детского сада с семьей</w:t>
      </w:r>
      <w:bookmarkEnd w:id="66"/>
      <w:bookmarkEnd w:id="67"/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Основная цель взаимодействия детского сада с семьями воспитанников — сохранение и укрепление здоровья детей, обеспечение их эмоционального благополучия, комплексное всестороннее развитие и создание оптимальных условий для развития личности каждого ребенка, путем обеспечения единства подходов к воспитанию детей в условиях дошкольного образовательного учреждения и семьи и повышения компе-тентности родителей в области воспитания.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«Союз педагогов и родителей — залог счастливого детства» — так определен Программой основной принцип взаимоотношения семьи и детского сада. Этот принцип почерпнут из «Манифеста воспитателей России», принятого на форуме «Ориентиры детства» 20 августа 2018 года.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сожалению, в настоящее время в большинстве детских садов взаимоотношения воспитателей и родителей малоконструктивны.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одной стороны, часто родители потребительски относятся к детскому саду («Мы заплатили, привели к вам ребенка, а вы занимайтесь с ним»), перекладывая всю ответственность за развитие ребенка на воспитателей. Некоторые родители просто не придают большого значения дошкольному возрасту и воспринимают детский сад как своеобразную «камеру хранения» для детей, где детей покормят, с детьми погуляют и даже чем-то позанимаются.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Но с другой стороны, и педагоги порой считают, что лучше, чтобы родители как можно меньше вмешивались в образовательный процесс, потому что они будут только мешать. Воспитатели считают, что они, как профессионалы, сами знают, как и чему нужно учить детей.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cr/>
        <w:t xml:space="preserve">  Необходимо изменить формат взаимодействия родителей и воспитателей, чтобы родители из требовательных «заказчиков образовательной услуги» стали союзниками, партнерами и помощниками воспитателей.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для этого требуется, чтобы родители были полноправными участниками образовательного процесса. Если родитель сам принимает участие в каком-либо процессе, то он уже не сможет предъявлять воспитателям претензии, почему воспитатели что-то сделали не так. Впору будет спросить, что мы, воспитатели и родители, мы вместе, что мы сделали не так?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Воспитателям и родителям необходимо отказаться от взаимной критики и предъявления претензий. Педагоги должны целенаправленно и планомерно выстраивать доверительные, партнерские отношения с родителями.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Успешное взаимодействие возможно лишь в том случае, если детский сад знаком с воспитательными возможностями семьи ребенка, а семья 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Вот краткий перечень того, что можно и нужно сделать, чтобы обеспечить эффективное взаимодействие с семьями воспитанников: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взаимное информирование о ребенке и разумное использование полученной информации педагогами и родителями в интересах детей. Общение с родителями по поводу детей — важнейшая обязанность педагогического коллектива;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- обеспечение открытости дошкольного образования: открытость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доступность информации, регулярность информирования, свободный доступ родителей в пространство детского сада;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обеспечение максимального участия родителей в образовательном процессе (участие родителей в мероприятиях, образовательном процессе, в решении организационных вопросов и пр.);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  -  обеспечение педагогической поддержки семьи и повышения компетентности родителей в вопросах развития и образования, охраны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укрепления здоровья детей;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 -  обеспечение единства подходов к воспитанию детей в условиях дошкольного образовательного учреждения и семьи.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Установления взаимосвязи ДОУ и семьи является решающим условием обновления системы дошкольного образования. Основной целью установления взаимоотношений  ДОУ 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 целью построения эффективного взаимодействия  семьи и ДОУ педагогическим коллективом  были создали  следующие условия: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Социально-правовые: построение всей работы основывается на федеральных, региональных, муниципальных нормативно-правовых документах, а также с Уставом ДОУ, договорами сотрудничества, регламентирующими и определяющими функции, права и обязанности семьи и дошкольного образовательного учреждения;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Информационно-коммуникативными: предоставление родителям 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ДОУ;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Перспективно-целевые: наличие планов работы с семьями  на ближайшую и 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разработке индивидуальных проектов, программ и выборе точек пересечения семьи и ДОУ в интересах развития ребенка;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Потребностно-стимулирующие: взаимодействие  семьи и дошкольного образовательного учреждения строится на результатах изучения семьи.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Руководящая и организующая роль ДОУ по отношению к семье характеризуется комплексом факторов: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1. планомерное, активное распространение педагогических знаний среди родителей;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2. практическая помощь семье в воспитании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3.организация пропаганды положительного опыта общественного и семейного воспитания;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4. вовлечение родителей в педагогическую деятельность;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5. активизация их педагогического самообразования и др.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В  основу совместной деятельности семьи и ДОУ положены следующие принципы: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родители и педагоги являются партнерами в воспитании и обучении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это единое понимание педагогами и родителями целей и задач воспитания и обучения детей;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помощь ребенку, уважение и доверие ему как со стороны педагогов, так и со стороны родителей;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знание педагогами и родителями воспитательных возможностей коллектива и семьи, максимальное использование воспитательного потенциала в совместной работе с детьми;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постоянный анализ процесса взаимодействия семьи и дошкольного учреждения, его промежуточных и конечных результатов.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Взаимоотношения с родителями строятся на основе добровольности, демократичности, личной заинтересованности.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Ведущие </w:t>
      </w:r>
      <w:r w:rsidRPr="005F3117">
        <w:rPr>
          <w:rFonts w:ascii="Times New Roman" w:eastAsia="Times New Roman" w:hAnsi="Times New Roman" w:cs="Times New Roman"/>
          <w:b/>
          <w:i/>
          <w:sz w:val="24"/>
          <w:szCs w:val="24"/>
        </w:rPr>
        <w:t>цели взаимодействия детского сада с семьей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Разностороннее конструктивное взаимодействие с семьёй является важным направлением деятельности, а также условием развития социально-педагогической системы детского сада.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Формы взаимодействия с родителями: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-Общие родительские собрания, круглый стол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-Групповые родительские собрания и родительские активы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-Анкетирование, опрос  родителей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-Открытые занятия с детьми по различным видам детской деятельности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-Участие в подготовке и проведении детских праздников и развлечений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-Консультации специалистов и педагогов ДОУ по проблемам развития детей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-Совместное благоустройство территории 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-Совместные с детьми занятия-практикумы по изготовлению различных поделок и подарков для членов семьи и  детей.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-Совместное создание предметно-развивающей среды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-Школа адаптации малыша к условиям детского сада</w:t>
      </w:r>
    </w:p>
    <w:p w:rsidR="006164E9" w:rsidRPr="005F3117" w:rsidRDefault="006164E9" w:rsidP="006164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-Индивидуальные беседы педагогов с родителями</w:t>
      </w:r>
    </w:p>
    <w:p w:rsidR="00DE5A20" w:rsidRPr="005F3117" w:rsidRDefault="00DE5A20" w:rsidP="008B5D19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Pr="005F3117" w:rsidRDefault="006E046C" w:rsidP="003B3A8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1071A" w:rsidRPr="005F3117" w:rsidRDefault="00C1071A" w:rsidP="003B3A86">
      <w:pPr>
        <w:pStyle w:val="1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</w:pPr>
      <w:bookmarkStart w:id="68" w:name="_Toc68032241"/>
      <w:bookmarkStart w:id="69" w:name="_Toc68294120"/>
      <w:r w:rsidRPr="005F3117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lastRenderedPageBreak/>
        <w:t>III.  РАЗДЕЛ – ОРГАНИЗАЦИОННЫЙ</w:t>
      </w:r>
      <w:bookmarkEnd w:id="68"/>
      <w:bookmarkEnd w:id="69"/>
    </w:p>
    <w:p w:rsidR="00C1071A" w:rsidRPr="005F3117" w:rsidRDefault="00C1071A" w:rsidP="00C1071A">
      <w:pPr>
        <w:keepNext/>
        <w:keepLines/>
        <w:tabs>
          <w:tab w:val="left" w:pos="5970"/>
        </w:tabs>
        <w:spacing w:after="0" w:line="240" w:lineRule="auto"/>
        <w:outlineLvl w:val="0"/>
        <w:rPr>
          <w:rFonts w:ascii="Times New Roman" w:eastAsiaTheme="majorEastAsia" w:hAnsi="Times New Roman" w:cs="Times New Roman"/>
          <w:b/>
          <w:bCs/>
          <w:sz w:val="24"/>
          <w:szCs w:val="24"/>
          <w:lang w:eastAsia="ru-RU"/>
        </w:rPr>
      </w:pPr>
    </w:p>
    <w:p w:rsidR="00C1071A" w:rsidRPr="005F3117" w:rsidRDefault="00C1071A" w:rsidP="00CD6DCD">
      <w:pPr>
        <w:pStyle w:val="1"/>
        <w:numPr>
          <w:ilvl w:val="1"/>
          <w:numId w:val="10"/>
        </w:numPr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70" w:name="_Toc68294121"/>
      <w:r w:rsidRPr="005F3117">
        <w:rPr>
          <w:rFonts w:ascii="Times New Roman" w:eastAsia="Times New Roman" w:hAnsi="Times New Roman" w:cs="Times New Roman"/>
          <w:color w:val="auto"/>
          <w:sz w:val="24"/>
          <w:szCs w:val="24"/>
        </w:rPr>
        <w:t>Особенности организации предметно-пространственной среды</w:t>
      </w:r>
      <w:bookmarkEnd w:id="70"/>
    </w:p>
    <w:p w:rsidR="003B3A86" w:rsidRPr="005F3117" w:rsidRDefault="003B3A86" w:rsidP="003B3A86">
      <w:pPr>
        <w:pStyle w:val="a8"/>
        <w:ind w:left="885"/>
        <w:rPr>
          <w:rFonts w:ascii="Times New Roman" w:hAnsi="Times New Roman" w:cs="Times New Roman"/>
          <w:sz w:val="24"/>
          <w:szCs w:val="24"/>
        </w:rPr>
      </w:pP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детей. Игровое оборудование должно быть разнообразным и легко трансформируемым. Дети должны иметь возможность участвовать в создании и обновлении игровой среды. Возможность внести свой вклад в ее усовершенствование должны иметь и родители.</w:t>
      </w:r>
    </w:p>
    <w:p w:rsidR="00C1071A" w:rsidRPr="005F3117" w:rsidRDefault="00C1071A" w:rsidP="00C1071A">
      <w:pPr>
        <w:tabs>
          <w:tab w:val="left" w:pos="1755"/>
          <w:tab w:val="center" w:pos="524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Создание условий для развития познавательной деятельности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Обучение наиболее эффективно тогда, когда ребенок занят значимым и интересным исследованием окружающего мира, в ходе которого он самостоятельно и при помощи взрослого совершает открытия. Педагог должен создавать ситуации, в которых может проявляться детская познавательная активность, а не просто воспроизведение информации. Ситуации, которые могут стимулировать познавательное развитие (то есть требующие от детей развития восприятия, мышления, воображения, памяти), возникают в повседневной жизни ребенка постоянно: на прогулках, во время еды, укладывания спать, одевания, подготовки к празднику и т. д.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Стимулировать детскую познавательную активность педагог может: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регулярно предлагая детям вопросы, требующие не только воспроизведения информации, но и мышления;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- 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обеспечивая в ходе обсуждения атмосферу поддержки и принятия;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позволяя детям определиться с решением в ходе обсуждения той или иной ситуации;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организуя обсуждения, в которых дети могут высказывать разные точки зрения по одному и тому же вопросу, помогая увидеть несовпадение точек зрения;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строя обсуждение с учетом высказываний детей, которые могут изменить ход дискуссии;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помогая детям обнаружить ошибки в своих рассуждениях; 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помогая организовать дискуссию;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предлагая дополнительные средства (двигательные, образные, в том числе наглядные модели и символы), в тех случаях, когда детям трудно решить задачу.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Среда для развития познавательной деятельности должна быть насыщенной, предоставлять ребенку возможность для активного исследования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решения задач, содержать современные  материалы (конструкторы, материалы для формирования сенсорики, наборы для экспериментирования и пр.).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развития проектной деятельности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дошкольном возрасте у детей должен появиться опыт создания собственного замысла и воплощения своих проектов. В дошкольном возрасте дети могут задумывать и реализовывать исследовательские, творческие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нормативные проекты.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проектной деятельности в группе следует создавать открытую атмосферу, которая вдохновляет детей на проектное действие  и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поощряет его. Необходимо регулярно выделять время для проектной деятельности, создавать условия для презентации проектов.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целью развития проектной деятельности педагоги должны: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создавать проблемные ситуации, которые инициируют детское любопытство, стимулируют стремление к исследованию;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- быть внимательными к детским вопросам, возникающим в разных ситуациях, регулярно предлагать проектные образовательные ситуации в ответ на заданные детьми вопросы;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поддерживать детскую автономию: предлагать детям самим выдвигать проектные решения;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помогать детям  планировать свою деятельность при выполнении своего замысла;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 ходе обсуждения предложенных детьми проектных решений поддерживать их идеи, делая акцент на новизне каждого предложенного варианта;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помогать детям  сравнивать предложенные ими варианты решений, аргументировать выбор варианта.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развития проектной деятельности следует предлагать детям большое количество увлекательных материалов и оборудования, стимулируя детей к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исследованию и творчеству. Природа и ближайшее окружение — важные элементы среды исследования, содержащие множество явлений и объектов, которые можно использовать в совместной исследовательской деятельности воспитателей и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самовыражения средствами искусства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дошкольном возрасте дети должны получить опыт осмысления происходящих событий и выражения своего отношения к ним при помощи культурных средств — линий, цвета, формы, звука, движения, сюжета и пр.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того чтобы дети научились выражать себя средствами искусства, педагог должен: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планировать время в течение дня, когда дети могут создавать свои произведения;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создавать атмосферу принятия и поддержки во время занятий творческими видами деятельности;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оказывать помощь и поддержку в овладении необходимыми для занятий техническими навыками;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предлагать такие задания, чтобы детские произведения не были стереотипными, отражали их замысел;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поддерживать детскую инициативу в воплощении замысла и выборе необходимых для этого средств;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организовывать события, мероприятия, выставки проектов, на которых дошкольники могут представить свои произведения для детей разных групп и родителей.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Особенности организации предметно-пространственной среды.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деятельности: живописью, рисунком, игрой на музыкальных инструментах, пением, конструированием, актерским мастерством, танцем, различными видами ремесел, поделками по дереву, из глины и пр.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физического развития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 очень важно для здоровья детей, потому что позволяет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Для того чтобы стимулировать физическое развитие детей, важно: 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ежедневно предоставлять детям возможность активно двигаться; 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 обучать детей правилам безопасности;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-создавать доброжелательную атмосферу эмоционального принятия, способствующую проявлениям активности всех детей (в том числе и менее активных) в двигательной сфере;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организации предметно-пространственной среды. 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игровое и спортивное оборудование. Игровая площадка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должна предоставлять условия для развития крупной моторики. 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Цифровизация как элемент общего образовательного пространства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современном мире все большая роль отводится процессами цифровизации: с уверенностью можно говорить о том, что препятствовать развитию цивилизации в этом направлении невозможно. Однако, как показывают современные исследования, ежедневное неограниченное индивидуальное использование гаджетов в дошкольном возрасте приводит к негативным последствиям в развитии. Именно поэтому Программа  ориентирована на традиционные виды деятельности, в которых акцент делается на непосредственное взаимодействие ребенка с окружающим миром, с взрослыми и сверстниками.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tab/>
        <w:t>то же время дозированное использование современных технологий в совместной деятельности детей может приводить к позитивным результатам, поскольку позволяет моделировать ситуации, недоступные детям непосредственно. Следует признать, что отбор цифрового образовательного контента должен проводится с особой осторожностью, поскольку в настоящее время его качество редко соответствует задачам развития.</w:t>
      </w:r>
    </w:p>
    <w:p w:rsidR="00C1071A" w:rsidRPr="005F3117" w:rsidRDefault="00C1071A" w:rsidP="00C1071A">
      <w:pPr>
        <w:spacing w:after="0" w:line="240" w:lineRule="auto"/>
        <w:ind w:left="56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Особенности образовательной деятельности разных  видов и культурных  практик.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 дошкольной образовательной организации осуществляется воспитание и развитие детей с  2-х  летнего возраста.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Воспитательно-образовательный процесс подразделен на: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(далее по тексту - «организованная образовательная деятельность»);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образовательную деятельность, осуществляемую в ходе режимных моментов;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самостоятельную деятельность детей;</w:t>
      </w:r>
    </w:p>
    <w:p w:rsidR="00C1071A" w:rsidRPr="005F3117" w:rsidRDefault="00C1071A" w:rsidP="00C107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- взаимодействие с семьями детей по реализации основной общеобразовательной программы дошкольного образования.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Построение образовательного процесса   основывается на адекватных возрасту формах работы с детьми. Выбор форм работы осуществляется педагогом самостоятельно.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деятельности.В старшем дошкольном возрасте (старшая и подготовительная к школе группы) выделяется время для занятий учебно-тренирующего характера. В практике используются разнообразные формы работы с детьми.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Важную роль в обучении и воспитании детей играет четкая организация их жизни в период посещения детского сада. Режим дня – это рациональная продолжительность и разумное чередование различных видов деятельности. Деятельность взрослых и детей по реализации и освоению Программы организуется в режиме дня в двух основных моделях – совместной деятельности взрослого и детей,  и самостоятельной деятельности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Решение образовательных задач в рамках первой модели совместной деятельности взрослого и детей – осуществляется как в виде непосредственно образовательной деятельности, так и в виде образовательной деятельности, осуществляемой в ходе режимных моментов.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 Образовательная деятельность, осуществляемая в ходе  режимных моментов (организация питания, сна) преимущественно направлена на охрану здоровья ребенка, физическое и социально-личностное развитие.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Самостоятельная игровая деятельность детей в группе детского сада обеспечивается соответствующей возрасту детей предметно-развивающей среды.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  соответствует санитарно-эпидемиологическим правилам и нормативам СанПиН 2.4.1.3049-13 «Санитарно-эпидемиологические требования к устройству, содержанию и организаций», утвержденным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постановлением Главного государственного санитарного врача Российской Федерации от 15 мая 2013 г. № 26.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При реализации Программы проводиться оценка индивидуального развития детей. Такая оценка производиться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действия и лежащей в основе их дальнейшего планирования).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Организованная образовательная деятельность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игры  дидактические, дидактические с элементами движения, сюжетно-ролевые, подвижные, психологические, музыкальные, хороводные, театрализованные, игры-драматизации, игры на прогулке, подвижные игры имитационного характера;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просмотр и обсуждение мультфильмов, видеофильмов, телепередач;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чтение и обсуждение 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создание ситуаций 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наблюдения за трудом взрослых, за природой, на прогулке; сезонные наблюдения;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изготовление  предметов для игр, познавательно-исследовательской деятельности; создание макетов,  коллекций и их оформление, изготовление украшений для группового помещения к праздникам, сувениров; украшение предметов для личного пользования;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проектная деятельность,  познавательно-исследовательская деятельность, экспериментирование, конструирование;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оформление выставок  работ народных мастеров, произведений декоративно-прикладного искусства, книг с иллюстрациями, репродукций произведений живописи и пр.; тематических выставок (по временам года, настроению и др.), выставок детского творчества, уголков природы;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викторины, сочинение загадок;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инсценирование и драматизация отрывков из сказок, разучивание стихотворений, развитие артистических способностей в подвижных играх имитационного характера;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рассматривание и обсуждение  предметных и сюжетных картинок,  иллюстраций к знакомым сказкам и потешкам, игрушек, эстетически привлекательных предметов (деревьев, цветов, предметов быта и пр.), произведений искусства (народного, декоративно-прикладного, изобразительного, книжной графики и пр.), обсуждение средств выразительности;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продуктивная деятельность  (рисование, лепка, аппликация, художественный труд) по замыслу, на темы народных потешек, по мотивам знакомых стихов и сказок, под музыку, на тему прочитанного или просмотренного произведения; рисование иллюстраций к художественным произведениям; рисование, лепка сказочных животных; творческие задания, рисование иллюстраций к прослушанным музыкальным произведениям;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слушание и обсуждение  народной, классической, детской музыки, дидактические игры, связанные с восприятием музыки;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подыгрывание  на музыкальных инструментах, оркестр детских музыкальных инструментов;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пение, совместное пение, упражнения на развитие голосового аппарата, артикуляции, певческого голоса, беседы по содержанию песни (ответы на вопросы), драматизация песен;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танцы,  показ взрослым танцевальных и плясовых музыкально-ритмических движений, показ ребенком плясовых движений, совместные действия детей, совместное составление плясок под народные мелодии, хороводы;</w:t>
      </w:r>
    </w:p>
    <w:p w:rsidR="00C1071A" w:rsidRPr="005F3117" w:rsidRDefault="00C1071A" w:rsidP="00FB6236">
      <w:pPr>
        <w:numPr>
          <w:ilvl w:val="0"/>
          <w:numId w:val="3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 xml:space="preserve">физкультурные занятия  игровые, сюжетные, тематические (с одним видом физических упражнений), комплексные (с элементами развит речи, математики, конструирования), контрольно-диагностические, учебно-тренирующего характера, физкультминутки; игры и </w:t>
      </w:r>
      <w:r w:rsidRPr="005F3117">
        <w:rPr>
          <w:rFonts w:ascii="Times New Roman" w:eastAsia="Times New Roman" w:hAnsi="Times New Roman" w:cs="Times New Roman"/>
          <w:sz w:val="24"/>
          <w:szCs w:val="24"/>
        </w:rPr>
        <w:lastRenderedPageBreak/>
        <w:t>упражнения под тексты стихотворений, потешек, народных песенок, авторских стихотворений, считалок; сюжетные физкультурные занятия на темы прочитанных сказок, потешек; ритмическая гимнастика, игры и упражнения под музыку, игровые беседы с элементами движений.</w:t>
      </w:r>
    </w:p>
    <w:p w:rsidR="00C1071A" w:rsidRPr="005F3117" w:rsidRDefault="00C1071A" w:rsidP="00FB62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деятельность при проведении режимных моментов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развитие:  комплексы закаливающих процедур (оздоровительные прогулки, мытье рук прохладной водой перед каждым приемом пищи, полоскание рта и горла после еды, воздушные ванны, ходьба босиком по ребристым дорожкам до и после сна, контрастные ножные ванны), утренняя гимнастика, упражнения и подвижные игры во второй половине дня;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развитие:  ситуативные беседы при проведении режимных моментов, подчеркивание их пользы; развитие трудовых навыков через поручения и задания, дежурства, навыки самообслуживания; помощь взрослым; участие детей в расстановке и уборке инвентаря и оборудования для занятий, в построении конструкций для подвижных игр и упражнений (из мягких блоков, спортивного оборудования); формирование навыков безопасного поведения при проведении режимных моментов;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познавательное,  речевое развитие:  создание речевой развивающей среды; свободные диалоги с детьми в играх, наблюдениях, при восприятии картин, иллюстраций, мультфильмов; ситуативные разговоры с детьми; называние трудовых действий и гигиенических процедур, поощрение речевой активности детей; обсуждения (пользы закаливания, занятий физической культурой, гигиенических процедур);</w:t>
      </w:r>
    </w:p>
    <w:p w:rsidR="00C1071A" w:rsidRPr="005F3117" w:rsidRDefault="00C1071A" w:rsidP="00FB6236">
      <w:pPr>
        <w:numPr>
          <w:ilvl w:val="0"/>
          <w:numId w:val="3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художественно эстетическое развитие:  использование музыки в повседневной жизни детей, в игре, в досуговой деятельности, на прогулке, в изобразительной деятельности, при проведении утренней гимнастики, привлечение внимания детей к разнообразным звукам в окружающем мире, к оформлению помещения, привлекательности оборудования, красоте и чистоте окружающих помещений, предметов, игрушек.</w:t>
      </w:r>
    </w:p>
    <w:p w:rsidR="00C1071A" w:rsidRPr="005F3117" w:rsidRDefault="00C1071A" w:rsidP="00FB6236">
      <w:pPr>
        <w:tabs>
          <w:tab w:val="left" w:pos="450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071A" w:rsidRPr="005F3117" w:rsidRDefault="00C1071A" w:rsidP="00FB6236">
      <w:pPr>
        <w:tabs>
          <w:tab w:val="left" w:pos="450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</w:rPr>
        <w:t>Самостоятельная деятельность детей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физическое развитие:  самостоятельные подвижные игры, игры на свежем воздухе, спортивные игры и занятия (катание на санках, лыжах, велосипеде и пр.);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социально личностное развитие: индивидуальные игры, совместные игры, все виды самостоятельной деятельности, предполагающие общение со сверстниками;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познавательно речевое развитие:  самостоятельное чтение детьми коротких стихотворений, самостоятельные игры по мотивам художественных произведений, самостоятельная работа в уголке книги, в уголке театра, сюжетно-ролевые игры, рассматривание книг и картинок; самостоятельное раскрашивание «умных раскрасок», развивающие настольно-печатные игры, игры на прогулке, автодидактические игры (развивающие пазлы, рамки-вкладыши, парные картинки);</w:t>
      </w:r>
    </w:p>
    <w:p w:rsidR="00C1071A" w:rsidRPr="005F3117" w:rsidRDefault="00C1071A" w:rsidP="00FB6236">
      <w:pPr>
        <w:numPr>
          <w:ilvl w:val="0"/>
          <w:numId w:val="3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sz w:val="24"/>
          <w:szCs w:val="24"/>
        </w:rPr>
        <w:t>художественно эстетическое развитие:  предоставление детям возможности самостоятельно рисовать, лепить, конструировать (преимущественно во второй половине дня), рассматривать репродукции картин, иллюстрации, музицировать (пение, танцы), играть на детских музыкальных инструментах (бубен, барабан, колокольчик и пр.), слушать музыку.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В МБДОУ «Детский сад №85» предметно-пространственная среда построена с учётом требований ФГОС с учетом возрастных физиологических и психических особенностей детей, повышенной двигательной активности. 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Предметно-развивающая среда обеспечивает комфорт и эмоциональное благополучие детей. Развивающая среда всех помещений детского сада создавалась с учетом психолого-педагогических рекомендаций: спокойные, хорошо сочетающиеся тона, гармонирующий цветовой фон, использование в одном помещении не более 2-3 текстур мебели, изготовленной из экологически чистых материалов, которая позволяет размещать игрушки и пособия на уровне роста ребенка. Мебель в группе расставлена с учетом условий изолированности между элементами игровой зоны. В групповых помещениях организованы непересекающиеся сферы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самостоятельной детской активности.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среду. При насыщении среды учитывается фактор половых различий детей.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Среда групп создается с учетом основных требований по реализуемым комплексным программам, и, тем не менее, каждая группа имеет свое лицо, они не похожи друг на друга.  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Основные </w:t>
      </w:r>
      <w:r w:rsidRPr="005F311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характеристики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предметной среды  группы  раннего  возраста: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разнообразие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наличие всевозможного игрового и дидактического материала для сенсорного развития, конструктивной, изобразительной и музыкальной деятельности, развития мелкой моторики, формирования представлений о самом себе, организации двигательной активности и др.;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доступность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расположение игрового и дидактического материала в поле зрения ребенка (низкая мебель, открытые шкафы);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зонирование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—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построение не пересекающихся друг с другом игровых и обучающих зон;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крупномасштабность игрушек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соразмерность самому ребенку или кукле.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оптимальность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разумный оптимум в насыщении среды материалами и игрушками;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цветовой дизайн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эстетичность, преобладание в группе 3-х основных цветов и оттенков;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сочетание новизны и традиций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отсутствие увлечения материалами «нового поколения», сбалансированный подбор, ориентация на большую развивающую ценность;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трансформируемость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материалы и оборудование легко перестраиваются, являются многофункциональными, по отношению к каждому виду деятельности рассматриваются с точки зрения их размещения целостно;</w:t>
      </w:r>
    </w:p>
    <w:p w:rsidR="00C1071A" w:rsidRPr="005F3117" w:rsidRDefault="00C1071A" w:rsidP="00C1071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полоролевая специфика </w:t>
      </w:r>
      <w:r w:rsidRPr="005F311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</w:t>
      </w:r>
      <w:r w:rsidRPr="005F3117">
        <w:rPr>
          <w:rFonts w:ascii="Times New Roman" w:eastAsia="Times New Roman" w:hAnsi="Times New Roman" w:cs="Times New Roman"/>
          <w:iCs/>
          <w:sz w:val="24"/>
          <w:szCs w:val="24"/>
        </w:rPr>
        <w:t>обеспечение среды как общими, так и специфичными играми, игрушками, материалами для мальчиков и девочек.</w:t>
      </w:r>
    </w:p>
    <w:p w:rsidR="00C1071A" w:rsidRPr="005F3117" w:rsidRDefault="00C1071A" w:rsidP="00C1071A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:rsidR="00C1071A" w:rsidRPr="005F3117" w:rsidRDefault="00C1071A" w:rsidP="00C1071A">
      <w:pPr>
        <w:tabs>
          <w:tab w:val="left" w:pos="4305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5F3117">
        <w:rPr>
          <w:rFonts w:ascii="Times New Roman" w:eastAsia="Times New Roman" w:hAnsi="Times New Roman" w:cs="Times New Roman"/>
          <w:b/>
          <w:iCs/>
          <w:sz w:val="24"/>
          <w:szCs w:val="24"/>
        </w:rPr>
        <w:t>Предметно-пространственная  среда</w:t>
      </w:r>
    </w:p>
    <w:tbl>
      <w:tblPr>
        <w:tblpPr w:leftFromText="180" w:rightFromText="180" w:bottomFromText="200" w:vertAnchor="text" w:horzAnchor="margin" w:tblpXSpec="center" w:tblpY="98"/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6486"/>
      </w:tblGrid>
      <w:tr w:rsidR="00C1071A" w:rsidRPr="005F3117" w:rsidTr="001505F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Ознакомление и расширение впечатлений о предметах, обладающих различными свойствами и возможностями превращений.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Заводные игрушки-забавы. Дидактические   игрушки,    (кольца большого    размера,    матрешки,    деревянные шары и пр). Конструкторы и мозаики. </w:t>
            </w:r>
          </w:p>
        </w:tc>
      </w:tr>
      <w:tr w:rsidR="00C1071A" w:rsidRPr="005F3117" w:rsidTr="001505F4">
        <w:trPr>
          <w:trHeight w:val="138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Основы музыкального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развития. Обогащение слуховых ориентировочных  реакций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звучаниями различных инструментов.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Игрушки- музыкальные инструменты (бубен, колокольчик, погремушки,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маракасы, барабан, деревянные ложки, шуршащие султанчики). Музыкальные игрушки- забавы (неваляшки, молоточки, озвученные образные игрушки).  Атрибуты для музыкально-ритмических движений (платочки, цветные ленты, цветы).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 xml:space="preserve">Музыкальный центр и фонотека с записями детской классической и народной музыки, детских песен. Игрушки, в которых используются разные принципы извлечения звука. </w:t>
            </w:r>
          </w:p>
        </w:tc>
      </w:tr>
      <w:tr w:rsidR="00C1071A" w:rsidRPr="005F3117" w:rsidTr="001505F4">
        <w:trPr>
          <w:trHeight w:val="27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основ театрализованной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Ширма театральная, Куклы театральные разных видов, шапочки-маски сказочных персонажей; перчаточные куклы, 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плоскостные фигурки животных, людей для фланелеграфа. Настольный, пальчиковый и др. театры.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Для ряженья: зеркало, сундучок для нарядов; сарафаны, юбки, кокошники, бусы, шляпки, косынки, банты, кепки, фуражки, жилетки, рубахи, кушаки.</w:t>
            </w:r>
          </w:p>
        </w:tc>
      </w:tr>
      <w:tr w:rsidR="00C1071A" w:rsidRPr="005F3117" w:rsidTr="001505F4">
        <w:trPr>
          <w:trHeight w:val="502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Развитие мелкой моторики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Шнуровки, мозаика, пуговицы разного цвета и размера; пластиковые бутылки с закручивающимися крышками; мелкие камни, леска для нанизывания пуговиц и бусинок; веревки для завязывания узлов; ленты на основе для завязывания бантов</w:t>
            </w:r>
          </w:p>
        </w:tc>
      </w:tr>
      <w:tr w:rsidR="00C1071A" w:rsidRPr="005F3117" w:rsidTr="001505F4">
        <w:trPr>
          <w:trHeight w:val="9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основ изобразительной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Стенд для размещения детских работ; гуашь, кисти, карандаши, фломастеры, мелки; листы бумаги разной фактуры, плотности и цвета; трафареты, дорисовки, штампы; пластилин.</w:t>
            </w:r>
          </w:p>
        </w:tc>
      </w:tr>
      <w:tr w:rsidR="00C1071A" w:rsidRPr="005F3117" w:rsidTr="001505F4">
        <w:trPr>
          <w:trHeight w:val="9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Формирование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умения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узнавать предметы на ощупь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и называть их. Расширение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представлений об окружающем, знакомство со  сказкой.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Чудесные мешочки. Кубики для настольного строительства и фигурки людей и животных к ним. Картины    и    картинки (сюжетные, предметные).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 из различных материалов - дерева, камня,   глины,   металла,   разных   по   фактуре тканей и т.п.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Книги с большими предметными картинками. Подушки, ковер.</w:t>
            </w:r>
          </w:p>
        </w:tc>
      </w:tr>
      <w:tr w:rsidR="00C1071A" w:rsidRPr="005F3117" w:rsidTr="001505F4">
        <w:trPr>
          <w:trHeight w:val="31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двигательной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Игрушки-двигатели (каталки разной формы и размера, каталки-гремушки, трехколесные велосипеды, коляски и тележки, большие автомобили). Мячи разных размеров.</w:t>
            </w:r>
          </w:p>
        </w:tc>
      </w:tr>
      <w:tr w:rsidR="00C1071A" w:rsidRPr="005F3117" w:rsidTr="001505F4">
        <w:trPr>
          <w:trHeight w:val="79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  <w:t>сенсорных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способностей.</w:t>
            </w:r>
          </w:p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Построение    упорядоченного ряда   по    возрастанию    или убыванию.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Предметы геометрических форм, различной величины, цвета, из различных материалов.</w:t>
            </w: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br/>
              <w:t>Емкости разных размеров, с которыми можно производить прямые и обратные действия: положить-вынуть, открыть-закрыть, выдвинуть-задвинуть. Пирамидки, матрешки, предметы-вкладыши, пазлы, доски с плоскими геометрическими вкладышами; объемные  контейнеры с отверстиями; плоские геометрические фигуры; объемные геометрические формы (шар, призма, кирпич, куб); центр игр с водой.</w:t>
            </w:r>
          </w:p>
        </w:tc>
      </w:tr>
      <w:tr w:rsidR="00C1071A" w:rsidRPr="005F3117" w:rsidTr="001505F4">
        <w:trPr>
          <w:trHeight w:val="273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Развитие представлений о природе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Комнатные растения с широкими, большими листьями (фикус), цветущие растения (фиалка, спатифилиум, бегония, герань и др.); фигурки животный приближенные по внешнему виду к реальным; иллюстрации, муляжи овощей, фруктов, животных.</w:t>
            </w:r>
          </w:p>
        </w:tc>
      </w:tr>
      <w:tr w:rsidR="00C1071A" w:rsidRPr="005F3117" w:rsidTr="001505F4">
        <w:trPr>
          <w:trHeight w:val="62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Развитие конструктивной деятельности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1A" w:rsidRPr="005F3117" w:rsidRDefault="00C1071A" w:rsidP="001505F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Настольный и напольный конструкторы (деревянный и пластмассовый, мягкие модули)</w:t>
            </w:r>
          </w:p>
        </w:tc>
      </w:tr>
    </w:tbl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B40C85" w:rsidP="00CD6DCD">
      <w:pPr>
        <w:pStyle w:val="a8"/>
        <w:numPr>
          <w:ilvl w:val="2"/>
          <w:numId w:val="10"/>
        </w:num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71" w:name="_Toc68294122"/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Сетка организованной образовательной деятельности с детьми</w:t>
      </w:r>
      <w:bookmarkEnd w:id="71"/>
    </w:p>
    <w:p w:rsidR="00B40C85" w:rsidRPr="005F3117" w:rsidRDefault="00B40C85" w:rsidP="003B3A8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2" w:name="_Toc68294123"/>
      <w:r w:rsidRPr="005F31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уч. год во второй младшей  группе №5</w:t>
      </w:r>
      <w:bookmarkEnd w:id="72"/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0C85" w:rsidRPr="005F3117" w:rsidRDefault="00B40C85" w:rsidP="00B40C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04"/>
        <w:gridCol w:w="2554"/>
        <w:gridCol w:w="5179"/>
      </w:tblGrid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10.40-11.00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Аппликация/Лепка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катание (девочки)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9.30-9.50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11.30-11.45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язык(РМ)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11.25-11.40</w:t>
            </w: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ЧХЛ/Развитие речи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(мальчики)</w:t>
            </w:r>
          </w:p>
        </w:tc>
      </w:tr>
      <w:tr w:rsidR="00B40C85" w:rsidRPr="005F3117" w:rsidTr="001505F4">
        <w:tc>
          <w:tcPr>
            <w:tcW w:w="308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69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10.20-10.35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10.45-11.00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</w:tcPr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целостной картины мира/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Познавательно-исследовательская и продуктивная деятельность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  <w:p w:rsidR="00B40C85" w:rsidRPr="005F3117" w:rsidRDefault="00B40C85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(РМ)</w:t>
            </w:r>
          </w:p>
        </w:tc>
      </w:tr>
    </w:tbl>
    <w:p w:rsidR="003B3A86" w:rsidRPr="005F3117" w:rsidRDefault="003B3A86" w:rsidP="00FB623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046C" w:rsidRPr="005F3117" w:rsidRDefault="006E046C" w:rsidP="006E046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3B3A86" w:rsidP="00CD6DCD">
      <w:pPr>
        <w:pStyle w:val="a8"/>
        <w:numPr>
          <w:ilvl w:val="2"/>
          <w:numId w:val="10"/>
        </w:numPr>
        <w:spacing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</w:t>
      </w:r>
      <w:r w:rsidR="00B40C85"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bookmarkStart w:id="73" w:name="_Toc68294124"/>
      <w:r w:rsidR="00B40C85" w:rsidRPr="005F3117">
        <w:rPr>
          <w:rFonts w:ascii="Times New Roman" w:eastAsia="Calibri" w:hAnsi="Times New Roman" w:cs="Times New Roman"/>
          <w:b/>
          <w:sz w:val="24"/>
          <w:szCs w:val="24"/>
        </w:rPr>
        <w:t>Режим дня на 2020-2021 учебный год во второй младшей группе №5</w:t>
      </w:r>
      <w:bookmarkEnd w:id="73"/>
    </w:p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3010"/>
        <w:gridCol w:w="2120"/>
        <w:gridCol w:w="1963"/>
        <w:gridCol w:w="2140"/>
      </w:tblGrid>
      <w:tr w:rsidR="00B40C85" w:rsidRPr="005F3117" w:rsidTr="001505F4">
        <w:trPr>
          <w:trHeight w:val="572"/>
        </w:trPr>
        <w:tc>
          <w:tcPr>
            <w:tcW w:w="3010" w:type="dxa"/>
            <w:shd w:val="clear" w:color="auto" w:fill="32A189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5"/>
                <w:sz w:val="24"/>
                <w:szCs w:val="24"/>
              </w:rPr>
              <w:t>Режимный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4"/>
                <w:sz w:val="24"/>
                <w:szCs w:val="24"/>
              </w:rPr>
              <w:t>момент</w:t>
            </w:r>
          </w:p>
        </w:tc>
        <w:tc>
          <w:tcPr>
            <w:tcW w:w="2120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6"/>
                <w:sz w:val="24"/>
                <w:szCs w:val="24"/>
              </w:rPr>
              <w:t>длитель</w:t>
            </w: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1"/>
                <w:sz w:val="24"/>
                <w:szCs w:val="24"/>
              </w:rPr>
              <w:t>ность</w:t>
            </w:r>
          </w:p>
        </w:tc>
        <w:tc>
          <w:tcPr>
            <w:tcW w:w="1963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1"/>
                <w:sz w:val="24"/>
                <w:szCs w:val="24"/>
              </w:rPr>
              <w:t>начало</w:t>
            </w:r>
          </w:p>
        </w:tc>
        <w:tc>
          <w:tcPr>
            <w:tcW w:w="2140" w:type="dxa"/>
            <w:shd w:val="clear" w:color="auto" w:fill="E1C71B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5"/>
                <w:sz w:val="24"/>
                <w:szCs w:val="24"/>
              </w:rPr>
              <w:t>оконча</w:t>
            </w:r>
            <w:r w:rsidRPr="005F3117">
              <w:rPr>
                <w:rFonts w:ascii="Times New Roman" w:eastAsia="Arial" w:hAnsi="Times New Roman"/>
                <w:b/>
                <w:bCs/>
                <w:color w:val="FFFFFF"/>
                <w:w w:val="98"/>
                <w:sz w:val="24"/>
                <w:szCs w:val="24"/>
              </w:rPr>
              <w:t>ние</w:t>
            </w:r>
          </w:p>
        </w:tc>
      </w:tr>
      <w:tr w:rsidR="00B40C85" w:rsidRPr="005F3117" w:rsidTr="001505F4">
        <w:trPr>
          <w:trHeight w:val="591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Прием детей, свободная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Игра, беседы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7:30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8:00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8:00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8:10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завтраку,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завтрак, дежурство</w:t>
            </w:r>
          </w:p>
        </w:tc>
        <w:tc>
          <w:tcPr>
            <w:tcW w:w="212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1"/>
                <w:sz w:val="24"/>
                <w:szCs w:val="24"/>
              </w:rPr>
              <w:t>8:10</w:t>
            </w:r>
          </w:p>
        </w:tc>
        <w:tc>
          <w:tcPr>
            <w:tcW w:w="2140" w:type="dxa"/>
            <w:shd w:val="clear" w:color="auto" w:fill="FAF3D4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8:40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Утренний круг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0:20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8:40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9:00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9:00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10:10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10:10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10:20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прогулке,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прогулка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10:20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11:50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Возвращение с прогулки,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занятия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11:50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12:20</w:t>
            </w:r>
          </w:p>
        </w:tc>
      </w:tr>
      <w:tr w:rsidR="00B40C85" w:rsidRPr="005F3117" w:rsidTr="001505F4">
        <w:trPr>
          <w:trHeight w:val="591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обеду,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обед, дежурство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0:30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12:20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12:50</w:t>
            </w:r>
          </w:p>
        </w:tc>
      </w:tr>
      <w:tr w:rsidR="00B40C85" w:rsidRPr="005F3117" w:rsidTr="001505F4">
        <w:trPr>
          <w:trHeight w:val="858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ко сну,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чтение перед сном,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дневной сон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2:10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12:50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15:00</w:t>
            </w:r>
          </w:p>
        </w:tc>
      </w:tr>
      <w:tr w:rsidR="00B40C85" w:rsidRPr="005F3117" w:rsidTr="001505F4">
        <w:trPr>
          <w:trHeight w:val="146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Постепенный подъем,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профилактические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физкультурно-</w:t>
            </w:r>
            <w:r w:rsidRPr="005F3117">
              <w:rPr>
                <w:rFonts w:ascii="Times New Roman" w:eastAsia="Arial" w:hAnsi="Times New Roman"/>
                <w:sz w:val="24"/>
                <w:szCs w:val="24"/>
              </w:rPr>
              <w:t>оздоровительные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процедуры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15:10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полднику,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полдник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15:10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15:20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0:25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15:20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15:45</w:t>
            </w:r>
          </w:p>
        </w:tc>
      </w:tr>
      <w:tr w:rsidR="00B40C85" w:rsidRPr="005F3117" w:rsidTr="001505F4">
        <w:trPr>
          <w:trHeight w:val="572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6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0:15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15.45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Игры, кружки, занятия,</w:t>
            </w:r>
          </w:p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занятия со специалистами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6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0:50</w:t>
            </w:r>
          </w:p>
        </w:tc>
        <w:tc>
          <w:tcPr>
            <w:tcW w:w="1963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16.00</w:t>
            </w:r>
          </w:p>
        </w:tc>
        <w:tc>
          <w:tcPr>
            <w:tcW w:w="2140" w:type="dxa"/>
            <w:tcBorders>
              <w:bottom w:val="single" w:sz="4" w:space="0" w:color="auto"/>
            </w:tcBorders>
          </w:tcPr>
          <w:p w:rsidR="00B40C85" w:rsidRPr="005F3117" w:rsidRDefault="00B40C85" w:rsidP="001505F4">
            <w:pPr>
              <w:jc w:val="center"/>
              <w:rPr>
                <w:rFonts w:ascii="Times New Roman" w:eastAsia="Arial" w:hAnsi="Times New Roman"/>
                <w:w w:val="97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16.50</w:t>
            </w:r>
          </w:p>
        </w:tc>
      </w:tr>
      <w:tr w:rsidR="00B40C85" w:rsidRPr="005F3117" w:rsidTr="001505F4">
        <w:trPr>
          <w:trHeight w:val="286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Вечерний круг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0:10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16:50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17:00</w:t>
            </w:r>
          </w:p>
        </w:tc>
      </w:tr>
      <w:tr w:rsidR="00B40C85" w:rsidRPr="005F3117" w:rsidTr="001505F4">
        <w:trPr>
          <w:trHeight w:val="877"/>
        </w:trPr>
        <w:tc>
          <w:tcPr>
            <w:tcW w:w="301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Подготовка к прогулке,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Прогулка, уход детей</w:t>
            </w:r>
          </w:p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sz w:val="24"/>
                <w:szCs w:val="24"/>
              </w:rPr>
              <w:t>домой</w:t>
            </w:r>
          </w:p>
        </w:tc>
        <w:tc>
          <w:tcPr>
            <w:tcW w:w="212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6"/>
                <w:sz w:val="24"/>
                <w:szCs w:val="24"/>
              </w:rPr>
              <w:t>1:00</w:t>
            </w:r>
          </w:p>
        </w:tc>
        <w:tc>
          <w:tcPr>
            <w:tcW w:w="1963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17:00</w:t>
            </w:r>
          </w:p>
        </w:tc>
        <w:tc>
          <w:tcPr>
            <w:tcW w:w="2140" w:type="dxa"/>
          </w:tcPr>
          <w:p w:rsidR="00B40C85" w:rsidRPr="005F3117" w:rsidRDefault="00B40C85" w:rsidP="001505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117">
              <w:rPr>
                <w:rFonts w:ascii="Times New Roman" w:eastAsia="Arial" w:hAnsi="Times New Roman"/>
                <w:w w:val="97"/>
                <w:sz w:val="24"/>
                <w:szCs w:val="24"/>
              </w:rPr>
              <w:t>18:00</w:t>
            </w:r>
          </w:p>
        </w:tc>
      </w:tr>
    </w:tbl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B6236" w:rsidRPr="005F3117" w:rsidRDefault="00FB6236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40C85" w:rsidRPr="005F3117" w:rsidRDefault="00B40C85" w:rsidP="00CD6DCD">
      <w:pPr>
        <w:pStyle w:val="a8"/>
        <w:numPr>
          <w:ilvl w:val="2"/>
          <w:numId w:val="10"/>
        </w:numPr>
        <w:spacing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bookmarkStart w:id="74" w:name="_Toc68294125"/>
      <w:r w:rsidRPr="005F311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Список детей на 2020-2021 учебный год</w:t>
      </w:r>
      <w:bookmarkEnd w:id="74"/>
    </w:p>
    <w:p w:rsidR="00B40C85" w:rsidRPr="005F3117" w:rsidRDefault="00B40C85" w:rsidP="00B40C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"/>
        <w:tblW w:w="0" w:type="auto"/>
        <w:tblLook w:val="04A0"/>
      </w:tblPr>
      <w:tblGrid>
        <w:gridCol w:w="4785"/>
      </w:tblGrid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1. Акберова София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2. Вердиян Давид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3.Галеев Амир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4. Галиуллова Сафина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5. Гаранина Алиса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6. Гимазетдинов Малик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7. Даушев Эрнест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8. Зиннатуллина Дина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9. Ишкова Аделя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10. Йылдыз Аммар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11. Камалов Нурлан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12. Лутошкина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13. Муждабаева Сельвина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14. Мукминов Булат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15. Накипов Айваз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16. Нутфуллина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17. Сагдиев Булат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18. Саранов Расим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19. Сафиуллина Иляна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20. Сахитова Риана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21. Фарзутдинова Вероника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22. Хамбалов Вильдан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23. Хоснуллина Дарина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24. Шавалеева Амелия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25. Шайдуллина Амалия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26.Шакирова Алина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27. Шарафиев Искандер</w:t>
            </w:r>
          </w:p>
        </w:tc>
      </w:tr>
      <w:tr w:rsidR="00B40C85" w:rsidRPr="00FB6236" w:rsidTr="001505F4">
        <w:tc>
          <w:tcPr>
            <w:tcW w:w="4785" w:type="dxa"/>
          </w:tcPr>
          <w:p w:rsidR="00B40C85" w:rsidRPr="00FB6236" w:rsidRDefault="00B40C85" w:rsidP="001505F4">
            <w:pPr>
              <w:rPr>
                <w:rFonts w:ascii="Times New Roman" w:hAnsi="Times New Roman"/>
                <w:sz w:val="24"/>
                <w:szCs w:val="24"/>
              </w:rPr>
            </w:pPr>
            <w:r w:rsidRPr="00FB6236">
              <w:rPr>
                <w:rFonts w:ascii="Times New Roman" w:hAnsi="Times New Roman"/>
                <w:sz w:val="24"/>
                <w:szCs w:val="24"/>
              </w:rPr>
              <w:t>28. Юнусова Риана</w:t>
            </w:r>
          </w:p>
        </w:tc>
      </w:tr>
    </w:tbl>
    <w:p w:rsidR="00DE5A20" w:rsidRPr="00FB6236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FB6236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E5A20" w:rsidRPr="005F3117" w:rsidRDefault="00DE5A20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94BC2" w:rsidRPr="005F3117" w:rsidRDefault="00C94BC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C94BC2" w:rsidRPr="005F3117" w:rsidRDefault="00C94BC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1505F4">
      <w:pPr>
        <w:widowControl w:val="0"/>
        <w:tabs>
          <w:tab w:val="left" w:pos="11112"/>
        </w:tabs>
        <w:spacing w:before="64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104"/>
          <w:sz w:val="24"/>
          <w:szCs w:val="24"/>
          <w:lang w:eastAsia="ru-RU"/>
        </w:rPr>
        <w:sectPr w:rsidR="00F237D2" w:rsidRPr="005F3117" w:rsidSect="00F85C8B">
          <w:footerReference w:type="default" r:id="rId34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97"/>
        <w:gridCol w:w="2151"/>
        <w:gridCol w:w="2151"/>
        <w:gridCol w:w="2152"/>
        <w:gridCol w:w="2312"/>
        <w:gridCol w:w="2311"/>
        <w:gridCol w:w="2308"/>
      </w:tblGrid>
      <w:tr w:rsidR="00F237D2" w:rsidRPr="005F3117" w:rsidTr="001505F4">
        <w:trPr>
          <w:cantSplit/>
          <w:trHeight w:hRule="exact" w:val="365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E5014D">
            <w:pPr>
              <w:pStyle w:val="1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</w:pPr>
            <w:bookmarkStart w:id="75" w:name="_Toc68294126"/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lastRenderedPageBreak/>
              <w:t>ПРИМЕРНЫЙ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КОМПЛЕКСНО-ТЕМАТИЧЕСКИЙ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ПЛАН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ОБРАЗОВАТЕЛЬНОЙ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ДЕЯТЕЛЬНОСТИ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w w:val="104"/>
                <w:sz w:val="24"/>
                <w:szCs w:val="24"/>
                <w:lang w:eastAsia="ru-RU"/>
              </w:rPr>
              <w:t>№_______________________</w:t>
            </w:r>
            <w:bookmarkEnd w:id="75"/>
          </w:p>
        </w:tc>
      </w:tr>
      <w:tr w:rsidR="00F237D2" w:rsidRPr="005F3117" w:rsidTr="001505F4">
        <w:trPr>
          <w:cantSplit/>
          <w:trHeight w:hRule="exact" w:val="362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I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КВАРТАЛ</w:t>
            </w:r>
          </w:p>
        </w:tc>
      </w:tr>
      <w:tr w:rsidR="00F237D2" w:rsidRPr="005F3117" w:rsidTr="001505F4">
        <w:trPr>
          <w:cantSplit/>
          <w:trHeight w:hRule="exact" w:val="72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465"/>
        </w:trPr>
        <w:tc>
          <w:tcPr>
            <w:tcW w:w="1397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5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5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6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73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1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34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0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after="0" w:line="242" w:lineRule="auto"/>
              <w:ind w:right="13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cantSplit/>
          <w:trHeight w:hRule="exact" w:val="451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AE8FA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оек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ся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ца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мал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мир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ент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</w:p>
        </w:tc>
      </w:tr>
      <w:tr w:rsidR="00F237D2" w:rsidRPr="005F3117" w:rsidTr="001505F4">
        <w:trPr>
          <w:cantSplit/>
          <w:trHeight w:hRule="exact" w:val="534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8"/>
              </w:tabs>
              <w:spacing w:before="62" w:after="0" w:line="242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cantSplit/>
          <w:trHeight w:hRule="exact" w:val="530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8"/>
              </w:tabs>
              <w:spacing w:before="62" w:after="0" w:line="242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2-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1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53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урси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1" w:after="0" w:line="242" w:lineRule="auto"/>
              <w:ind w:right="-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-р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?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cantSplit/>
          <w:trHeight w:hRule="exact" w:val="2409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1" w:lineRule="auto"/>
              <w:ind w:right="19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1"/>
                <w:tab w:val="left" w:pos="2017"/>
              </w:tabs>
              <w:spacing w:before="66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7"/>
                <w:tab w:val="left" w:pos="2014"/>
              </w:tabs>
              <w:spacing w:before="66" w:after="0" w:line="241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94"/>
              </w:tabs>
              <w:spacing w:before="66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411"/>
                <w:tab w:val="left" w:pos="785"/>
                <w:tab w:val="left" w:pos="1602"/>
              </w:tabs>
              <w:spacing w:before="66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педаго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узь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84"/>
                <w:tab w:val="left" w:pos="1756"/>
              </w:tabs>
              <w:spacing w:before="66" w:after="0" w:line="241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чему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себе,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538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1" w:lineRule="auto"/>
              <w:ind w:right="2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5" w:after="0" w:line="242" w:lineRule="auto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26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4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ества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«А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cantSplit/>
          <w:trHeight w:hRule="exact" w:val="2199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1" w:lineRule="auto"/>
              <w:ind w:right="19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37"/>
                <w:tab w:val="left" w:pos="2010"/>
              </w:tabs>
              <w:spacing w:before="62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(ф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080"/>
                <w:tab w:val="left" w:pos="1419"/>
              </w:tabs>
              <w:spacing w:before="6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ещ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фесс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8"/>
              </w:tabs>
              <w:spacing w:before="62" w:after="0" w:line="241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музее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фесс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33"/>
                <w:tab w:val="left" w:pos="1553"/>
                <w:tab w:val="left" w:pos="1846"/>
              </w:tabs>
              <w:spacing w:before="62" w:after="0" w:line="24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приятия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ебё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514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2" w:lineRule="auto"/>
              <w:ind w:right="2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0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1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1" w:lineRule="auto"/>
              <w:ind w:right="-24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cantSplit/>
          <w:trHeight w:hRule="exact" w:val="972"/>
        </w:trPr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19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5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1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1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2"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177"/>
              </w:tabs>
              <w:spacing w:before="82" w:after="0" w:line="241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1"/>
                <w:tab w:val="left" w:pos="1808"/>
              </w:tabs>
              <w:spacing w:before="82" w:after="0" w:line="241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cantSplit/>
          <w:trHeight w:hRule="exact" w:val="369"/>
        </w:trPr>
        <w:tc>
          <w:tcPr>
            <w:tcW w:w="1478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Первичный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мониторинг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течение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всего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месяца</w:t>
            </w:r>
          </w:p>
        </w:tc>
      </w:tr>
    </w:tbl>
    <w:p w:rsidR="00F237D2" w:rsidRPr="005F3117" w:rsidRDefault="00F237D2" w:rsidP="00CD2A73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  <w:sectPr w:rsidR="00F237D2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Ind w:w="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"/>
        <w:gridCol w:w="16"/>
        <w:gridCol w:w="9"/>
        <w:gridCol w:w="1094"/>
        <w:gridCol w:w="154"/>
        <w:gridCol w:w="63"/>
        <w:gridCol w:w="9"/>
        <w:gridCol w:w="15"/>
        <w:gridCol w:w="46"/>
        <w:gridCol w:w="450"/>
        <w:gridCol w:w="211"/>
        <w:gridCol w:w="229"/>
        <w:gridCol w:w="220"/>
        <w:gridCol w:w="9"/>
        <w:gridCol w:w="43"/>
        <w:gridCol w:w="308"/>
        <w:gridCol w:w="9"/>
        <w:gridCol w:w="362"/>
        <w:gridCol w:w="234"/>
        <w:gridCol w:w="41"/>
        <w:gridCol w:w="14"/>
        <w:gridCol w:w="9"/>
        <w:gridCol w:w="24"/>
        <w:gridCol w:w="507"/>
        <w:gridCol w:w="9"/>
        <w:gridCol w:w="164"/>
        <w:gridCol w:w="127"/>
        <w:gridCol w:w="233"/>
        <w:gridCol w:w="187"/>
        <w:gridCol w:w="153"/>
        <w:gridCol w:w="187"/>
        <w:gridCol w:w="240"/>
        <w:gridCol w:w="222"/>
        <w:gridCol w:w="82"/>
        <w:gridCol w:w="29"/>
        <w:gridCol w:w="225"/>
        <w:gridCol w:w="2"/>
        <w:gridCol w:w="9"/>
        <w:gridCol w:w="451"/>
        <w:gridCol w:w="9"/>
        <w:gridCol w:w="24"/>
        <w:gridCol w:w="320"/>
        <w:gridCol w:w="167"/>
        <w:gridCol w:w="33"/>
        <w:gridCol w:w="87"/>
        <w:gridCol w:w="9"/>
        <w:gridCol w:w="204"/>
        <w:gridCol w:w="87"/>
        <w:gridCol w:w="200"/>
        <w:gridCol w:w="13"/>
        <w:gridCol w:w="283"/>
        <w:gridCol w:w="37"/>
        <w:gridCol w:w="314"/>
        <w:gridCol w:w="13"/>
        <w:gridCol w:w="13"/>
        <w:gridCol w:w="320"/>
        <w:gridCol w:w="187"/>
        <w:gridCol w:w="13"/>
        <w:gridCol w:w="100"/>
        <w:gridCol w:w="127"/>
        <w:gridCol w:w="93"/>
        <w:gridCol w:w="227"/>
        <w:gridCol w:w="13"/>
        <w:gridCol w:w="207"/>
        <w:gridCol w:w="260"/>
        <w:gridCol w:w="13"/>
        <w:gridCol w:w="120"/>
        <w:gridCol w:w="255"/>
        <w:gridCol w:w="45"/>
        <w:gridCol w:w="225"/>
        <w:gridCol w:w="2"/>
        <w:gridCol w:w="13"/>
        <w:gridCol w:w="480"/>
        <w:gridCol w:w="27"/>
        <w:gridCol w:w="13"/>
        <w:gridCol w:w="267"/>
        <w:gridCol w:w="53"/>
        <w:gridCol w:w="307"/>
        <w:gridCol w:w="13"/>
        <w:gridCol w:w="60"/>
        <w:gridCol w:w="287"/>
        <w:gridCol w:w="80"/>
        <w:gridCol w:w="13"/>
        <w:gridCol w:w="200"/>
        <w:gridCol w:w="220"/>
        <w:gridCol w:w="60"/>
        <w:gridCol w:w="127"/>
        <w:gridCol w:w="13"/>
        <w:gridCol w:w="14"/>
        <w:gridCol w:w="13"/>
        <w:gridCol w:w="13"/>
        <w:gridCol w:w="2094"/>
        <w:gridCol w:w="27"/>
        <w:gridCol w:w="34"/>
        <w:gridCol w:w="95"/>
        <w:gridCol w:w="17"/>
        <w:gridCol w:w="13"/>
        <w:gridCol w:w="12"/>
        <w:gridCol w:w="14"/>
      </w:tblGrid>
      <w:tr w:rsidR="00F237D2" w:rsidRPr="005F3117" w:rsidTr="001505F4">
        <w:trPr>
          <w:gridBefore w:val="1"/>
          <w:gridAfter w:val="7"/>
          <w:wAfter w:w="212" w:type="dxa"/>
          <w:cantSplit/>
          <w:trHeight w:hRule="exact" w:val="517"/>
        </w:trPr>
        <w:tc>
          <w:tcPr>
            <w:tcW w:w="13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121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1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17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4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34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6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70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3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34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2" w:lineRule="auto"/>
              <w:ind w:right="1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453"/>
        </w:trPr>
        <w:tc>
          <w:tcPr>
            <w:tcW w:w="14783" w:type="dxa"/>
            <w:gridSpan w:val="9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AE8FA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оек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ся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ца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0"/>
                <w:w w:val="101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2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1"/>
                <w:w w:val="102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октяб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ь,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ь)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524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1" w:lineRule="auto"/>
              <w:ind w:right="325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34" w:type="dxa"/>
            <w:gridSpan w:val="7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8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делки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э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555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3682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7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-38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083"/>
                <w:tab w:val="left" w:pos="1938"/>
              </w:tabs>
              <w:spacing w:after="0" w:line="241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13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10"/>
                <w:tab w:val="left" w:pos="1965"/>
              </w:tabs>
              <w:spacing w:after="0" w:line="24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люд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т.д.)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ракт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3" w:after="0" w:line="241" w:lineRule="auto"/>
              <w:ind w:right="13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66"/>
                <w:tab w:val="left" w:pos="1456"/>
              </w:tabs>
              <w:spacing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tabs>
                <w:tab w:val="left" w:pos="1133"/>
              </w:tabs>
              <w:spacing w:before="1" w:after="0" w:line="239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02"/>
                <w:tab w:val="left" w:pos="1540"/>
              </w:tabs>
              <w:spacing w:before="83" w:after="0" w:line="241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451"/>
                <w:tab w:val="left" w:pos="1311"/>
                <w:tab w:val="left" w:pos="1672"/>
              </w:tabs>
              <w:spacing w:after="0" w:line="240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эк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без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02"/>
                <w:tab w:val="left" w:pos="1540"/>
              </w:tabs>
              <w:spacing w:before="83" w:after="0" w:line="241" w:lineRule="auto"/>
              <w:ind w:right="1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286"/>
                <w:tab w:val="left" w:pos="1611"/>
              </w:tabs>
              <w:spacing w:after="0" w:line="241" w:lineRule="auto"/>
              <w:ind w:right="1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о-сле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твенны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1" w:after="0" w:line="236" w:lineRule="auto"/>
              <w:ind w:right="365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635"/>
        </w:trPr>
        <w:tc>
          <w:tcPr>
            <w:tcW w:w="1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1" w:lineRule="auto"/>
              <w:ind w:right="1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2-3-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6BCFF5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5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334" w:type="dxa"/>
            <w:gridSpan w:val="7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38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1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36" w:lineRule="auto"/>
              <w:ind w:right="312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2" w:line="18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441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</w:p>
          <w:p w:rsidR="00F237D2" w:rsidRPr="005F3117" w:rsidRDefault="00F237D2" w:rsidP="001505F4">
            <w:pPr>
              <w:spacing w:after="9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57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139"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1999"/>
        </w:trPr>
        <w:tc>
          <w:tcPr>
            <w:tcW w:w="1119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5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7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ржа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675"/>
                <w:tab w:val="left" w:pos="1014"/>
                <w:tab w:val="left" w:pos="1954"/>
              </w:tabs>
              <w:spacing w:after="0" w:line="242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1" w:lineRule="auto"/>
              <w:ind w:right="3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вкус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424"/>
                <w:tab w:val="left" w:pos="1156"/>
                <w:tab w:val="left" w:pos="1444"/>
                <w:tab w:val="left" w:pos="2169"/>
              </w:tabs>
              <w:spacing w:after="0" w:line="242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ощи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укты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0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26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пищ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7"/>
          <w:wAfter w:w="212" w:type="dxa"/>
          <w:cantSplit/>
          <w:trHeight w:hRule="exact" w:val="1991"/>
        </w:trPr>
        <w:tc>
          <w:tcPr>
            <w:tcW w:w="1119" w:type="dxa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ы,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after="0" w:line="242" w:lineRule="auto"/>
              <w:ind w:right="-37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аками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3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97"/>
              </w:tabs>
              <w:spacing w:after="0" w:line="24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яго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аками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215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081"/>
              </w:tabs>
              <w:spacing w:after="0" w:line="241" w:lineRule="auto"/>
              <w:ind w:right="1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кус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бы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чат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ха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12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436"/>
              </w:tabs>
              <w:spacing w:after="0" w:line="24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едст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стя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мости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юще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05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наш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spacing w:after="6" w:line="200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531"/>
                <w:tab w:val="left" w:pos="1235"/>
                <w:tab w:val="left" w:pos="1748"/>
                <w:tab w:val="left" w:pos="2162"/>
              </w:tabs>
              <w:spacing w:after="0" w:line="241" w:lineRule="auto"/>
              <w:ind w:right="26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уга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взаи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язи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ных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4" w:type="dxa"/>
            <w:gridSpan w:val="7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0"/>
        </w:trPr>
        <w:tc>
          <w:tcPr>
            <w:tcW w:w="1406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4-я неделя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Мир животных</w:t>
            </w:r>
          </w:p>
        </w:tc>
        <w:tc>
          <w:tcPr>
            <w:tcW w:w="18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животных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Мир животных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октября - 1-я</w:t>
            </w:r>
          </w:p>
        </w:tc>
        <w:tc>
          <w:tcPr>
            <w:tcW w:w="661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8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ноября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групповой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61"/>
        </w:trPr>
        <w:tc>
          <w:tcPr>
            <w:tcW w:w="1406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2163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140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16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</w:t>
            </w:r>
          </w:p>
        </w:tc>
        <w:tc>
          <w:tcPr>
            <w:tcW w:w="232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 их</w:t>
            </w:r>
          </w:p>
        </w:tc>
        <w:tc>
          <w:tcPr>
            <w:tcW w:w="2320" w:type="dxa"/>
            <w:gridSpan w:val="17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Домашние животные и их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«Книги о домашних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70"/>
        </w:trPr>
        <w:tc>
          <w:tcPr>
            <w:tcW w:w="140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животных»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63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детёныши.</w:t>
            </w:r>
          </w:p>
        </w:tc>
        <w:tc>
          <w:tcPr>
            <w:tcW w:w="13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 детёныши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</w:t>
            </w: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осо-</w:t>
            </w:r>
          </w:p>
        </w:tc>
        <w:tc>
          <w:tcPr>
            <w:tcW w:w="118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представлений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разнооб-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представлений  о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разнооб-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настольных игр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30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бенностями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поведения,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разии животных, об особен-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разии животных ближайше-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7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«Животные и их детёныши»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особеннос-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питания,</w:t>
            </w:r>
          </w:p>
        </w:tc>
        <w:tc>
          <w:tcPr>
            <w:tcW w:w="8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ностях поведения,  питания,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 края и других стран,  об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тями,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развитие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приносят людям.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</w:t>
            </w:r>
          </w:p>
        </w:tc>
        <w:tc>
          <w:tcPr>
            <w:tcW w:w="7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приносят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особенностях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поведения,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называть</w:t>
            </w: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людям,    как   и   почему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питания,  о пользе для лю-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животных</w:t>
            </w: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зависят от человека,  какую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дей,  как зависят от чело-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</w:t>
            </w:r>
          </w:p>
        </w:tc>
        <w:tc>
          <w:tcPr>
            <w:tcW w:w="7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приносят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человеку.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века  и  т.д.  Знакомство  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8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трудом людей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трудом людей по уходу за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уходу за животными.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животными.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и их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4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и их</w:t>
            </w: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 животные</w:t>
            </w: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3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 и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их</w:t>
            </w:r>
          </w:p>
        </w:tc>
        <w:tc>
          <w:tcPr>
            <w:tcW w:w="7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Дикие</w:t>
            </w:r>
          </w:p>
        </w:tc>
        <w:tc>
          <w:tcPr>
            <w:tcW w:w="132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животные  и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</w:rPr>
              <w:t>их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детёныши.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театрализованной игры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осо-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природными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условиями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проживания,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животные готовятся к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бенностями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поведения,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условиями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проживания,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повадками,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способами до-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питания,</w:t>
            </w:r>
          </w:p>
        </w:tc>
        <w:tc>
          <w:tcPr>
            <w:tcW w:w="144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передвижения,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повадками,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способами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бычи пищи и подготовки к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ностями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как готовятся к зиме.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добычи пищи, как готовятся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зиме, с животными ближай-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 зиме.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шего края и других стран.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2-я неделя</w:t>
            </w:r>
          </w:p>
        </w:tc>
        <w:tc>
          <w:tcPr>
            <w:tcW w:w="661" w:type="dxa"/>
            <w:gridSpan w:val="2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1540" w:type="dxa"/>
            <w:gridSpan w:val="12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300" w:type="dxa"/>
            <w:gridSpan w:val="3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1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1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птиц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8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ноября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6BC7DF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6BC7DF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акции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21"/>
        </w:trPr>
        <w:tc>
          <w:tcPr>
            <w:tcW w:w="1406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1162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1001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Птицы.</w:t>
            </w:r>
          </w:p>
        </w:tc>
        <w:tc>
          <w:tcPr>
            <w:tcW w:w="3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Птицы.</w:t>
            </w:r>
          </w:p>
        </w:tc>
        <w:tc>
          <w:tcPr>
            <w:tcW w:w="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72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Птицы.</w:t>
            </w:r>
          </w:p>
        </w:tc>
        <w:tc>
          <w:tcPr>
            <w:tcW w:w="1600" w:type="dxa"/>
            <w:gridSpan w:val="13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 зна-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8"/>
        </w:trPr>
        <w:tc>
          <w:tcPr>
            <w:tcW w:w="1406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3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«Кормушка для птиц».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5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внешними и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0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внешними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представ-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представлений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детей о домашних и ди-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89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7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162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характерными</w:t>
            </w: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призна-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признаками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отли-</w:t>
            </w: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лений детей о домашних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домашних и диких птицах,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ких  птицах ,  зимующих  и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Выставка мини -эссе «Почему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4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ками</w:t>
            </w: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чительными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10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  диких</w:t>
            </w:r>
          </w:p>
        </w:tc>
        <w:tc>
          <w:tcPr>
            <w:tcW w:w="8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птицах,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зимующих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перелётных.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перелётных,</w:t>
            </w:r>
          </w:p>
        </w:tc>
        <w:tc>
          <w:tcPr>
            <w:tcW w:w="3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отличи-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улетают в тёплые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ностями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отличительных</w:t>
            </w: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особен-</w:t>
            </w:r>
          </w:p>
        </w:tc>
        <w:tc>
          <w:tcPr>
            <w:tcW w:w="6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отличительных</w:t>
            </w:r>
          </w:p>
        </w:tc>
        <w:tc>
          <w:tcPr>
            <w:tcW w:w="7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тельных</w:t>
            </w: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особенностях,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края»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ностях,   повадках,   усло-</w:t>
            </w:r>
          </w:p>
        </w:tc>
        <w:tc>
          <w:tcPr>
            <w:tcW w:w="118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особенностях,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повадках,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повадках,  условиях прожи-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виях проживания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условиях</w:t>
            </w:r>
          </w:p>
        </w:tc>
        <w:tc>
          <w:tcPr>
            <w:tcW w:w="10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проживания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вания и питания,  как гото-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питания,   как  готовятся  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вятся к зиме.  Знакомство с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зиме.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птицами ближайшего края и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других стран.</w:t>
            </w: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3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3-4-я недели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1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Осенние праздники: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Осенние праздники: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концертной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12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ноября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18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5"/>
            <w:shd w:val="clear" w:color="auto" w:fill="6BC7DF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«День матери»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«Нашим мамам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64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BC7DF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посвящается»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50"/>
        </w:trPr>
        <w:tc>
          <w:tcPr>
            <w:tcW w:w="1406" w:type="dxa"/>
            <w:gridSpan w:val="8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Примерное</w:t>
            </w:r>
          </w:p>
        </w:tc>
        <w:tc>
          <w:tcPr>
            <w:tcW w:w="1162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1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04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110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2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</w:t>
            </w:r>
          </w:p>
        </w:tc>
        <w:tc>
          <w:tcPr>
            <w:tcW w:w="9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историей</w:t>
            </w:r>
          </w:p>
        </w:tc>
        <w:tc>
          <w:tcPr>
            <w:tcW w:w="10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историей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89"/>
        </w:trPr>
        <w:tc>
          <w:tcPr>
            <w:tcW w:w="1406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70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661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детской</w:t>
            </w:r>
          </w:p>
        </w:tc>
        <w:tc>
          <w:tcPr>
            <w:tcW w:w="1502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праздника.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4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163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роли матери</w:t>
            </w:r>
          </w:p>
        </w:tc>
        <w:tc>
          <w:tcPr>
            <w:tcW w:w="21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роли матери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</w:t>
            </w:r>
          </w:p>
        </w:tc>
        <w:tc>
          <w:tcPr>
            <w:tcW w:w="9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подарков</w:t>
            </w:r>
          </w:p>
        </w:tc>
        <w:tc>
          <w:tcPr>
            <w:tcW w:w="4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близких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подарков   для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близких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«Мамины портреты»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жизни ребёнка.</w:t>
            </w:r>
          </w:p>
        </w:tc>
        <w:tc>
          <w:tcPr>
            <w:tcW w:w="13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жизни ребёнка.</w:t>
            </w: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</w:t>
            </w:r>
          </w:p>
        </w:tc>
        <w:tc>
          <w:tcPr>
            <w:tcW w:w="96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женщин.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7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женщин.</w:t>
            </w: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3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1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209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любви</w:t>
            </w:r>
          </w:p>
        </w:tc>
        <w:tc>
          <w:tcPr>
            <w:tcW w:w="3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8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уважения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 любви и уважения к</w:t>
            </w:r>
          </w:p>
        </w:tc>
        <w:tc>
          <w:tcPr>
            <w:tcW w:w="23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чувства любви и уважения к</w:t>
            </w: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панно «Букет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91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 и</w:t>
            </w:r>
          </w:p>
        </w:tc>
        <w:tc>
          <w:tcPr>
            <w:tcW w:w="23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матери, желания помогать и</w:t>
            </w: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пожеланий для всех мам»</w:t>
            </w: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заботиться о ней.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 о ней.</w:t>
            </w: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заботиться о ней.</w:t>
            </w: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117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5"/>
          <w:wAfter w:w="151" w:type="dxa"/>
          <w:trHeight w:val="46"/>
        </w:trPr>
        <w:tc>
          <w:tcPr>
            <w:tcW w:w="1406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0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4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tabs>
                <w:tab w:val="left" w:pos="11334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ПРИМЕРНЫЙ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КОМПЛЕКСНО-ТЕМАТИЧЕСКИЙ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ПЛАН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ОБРАЗОВАТЕЛЬНОЙ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ДЕЯТЕЛЬНОСТИ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ДОУ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№_______________________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353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7BBD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8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II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КВАРТАЛ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02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440"/>
        </w:trPr>
        <w:tc>
          <w:tcPr>
            <w:tcW w:w="1273" w:type="dxa"/>
            <w:gridSpan w:val="4"/>
            <w:tcBorders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2249" w:type="dxa"/>
            <w:gridSpan w:val="15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3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412" w:type="dxa"/>
            <w:gridSpan w:val="16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467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49" w:type="dxa"/>
            <w:gridSpan w:val="17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71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31" w:type="dxa"/>
            <w:gridSpan w:val="17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68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арша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49" w:type="dxa"/>
            <w:gridSpan w:val="19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27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76" w:type="dxa"/>
            <w:gridSpan w:val="6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3" w:after="0" w:line="251" w:lineRule="auto"/>
              <w:ind w:right="-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рны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прия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6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7BBD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9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(пр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месяц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«Нов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годни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карн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вал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декабр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ь)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06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4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5" w:lineRule="auto"/>
              <w:ind w:right="148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-7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638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0" w:lineRule="auto"/>
              <w:ind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72"/>
              </w:tabs>
              <w:spacing w:before="71" w:after="0" w:line="249" w:lineRule="auto"/>
              <w:ind w:right="3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29"/>
                <w:tab w:val="left" w:pos="1583"/>
              </w:tabs>
              <w:spacing w:before="71" w:after="0" w:line="249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персо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20"/>
              </w:tabs>
              <w:spacing w:before="71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02"/>
              </w:tabs>
              <w:spacing w:before="71" w:after="0" w:line="250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уб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-м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сонаж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ыбо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мосферы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29"/>
              </w:tabs>
              <w:spacing w:before="71" w:after="0" w:line="250" w:lineRule="auto"/>
              <w:ind w:right="32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одным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ежны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ыбо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сф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27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46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2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61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5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5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9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83" w:after="0" w:line="251" w:lineRule="auto"/>
              <w:ind w:right="128"/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</w:p>
          <w:p w:rsidR="00F237D2" w:rsidRPr="005F3117" w:rsidRDefault="00F237D2" w:rsidP="001505F4">
            <w:pPr>
              <w:widowControl w:val="0"/>
              <w:spacing w:after="0" w:line="246" w:lineRule="auto"/>
              <w:ind w:right="15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  <w:p w:rsidR="00F237D2" w:rsidRPr="005F3117" w:rsidRDefault="00F237D2" w:rsidP="001505F4">
            <w:pPr>
              <w:widowControl w:val="0"/>
              <w:spacing w:before="4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83" w:after="0" w:line="251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«Но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1902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3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333" w:lineRule="auto"/>
              <w:ind w:right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84"/>
                <w:tab w:val="left" w:pos="1250"/>
                <w:tab w:val="left" w:pos="1815"/>
              </w:tabs>
              <w:spacing w:before="100" w:after="0" w:line="250" w:lineRule="auto"/>
              <w:ind w:right="105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986"/>
              </w:tabs>
              <w:spacing w:before="100" w:after="0" w:line="250" w:lineRule="auto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ежин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100" w:after="0" w:line="250" w:lineRule="auto"/>
              <w:ind w:right="8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етск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деятель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о-ст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1"/>
                <w:tab w:val="left" w:pos="1723"/>
              </w:tabs>
              <w:spacing w:before="100" w:after="0" w:line="250" w:lineRule="auto"/>
              <w:ind w:right="5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встре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11"/>
                <w:tab w:val="left" w:pos="1742"/>
              </w:tabs>
              <w:spacing w:before="100" w:after="0" w:line="250" w:lineRule="auto"/>
              <w:ind w:right="49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ям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встре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415"/>
        </w:trPr>
        <w:tc>
          <w:tcPr>
            <w:tcW w:w="14939" w:type="dxa"/>
            <w:gridSpan w:val="9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2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(пр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ект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месяц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«Ми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имы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янв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рь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536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1" w:after="0" w:line="251" w:lineRule="auto"/>
              <w:ind w:right="32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0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3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1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AC5E3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76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9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166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Фо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импи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82" w:after="0" w:line="251" w:lineRule="auto"/>
              <w:ind w:right="315"/>
              <w:jc w:val="center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Before w:val="1"/>
          <w:gridAfter w:val="4"/>
          <w:wAfter w:w="56" w:type="dxa"/>
          <w:cantSplit/>
          <w:trHeight w:hRule="exact" w:val="2527"/>
        </w:trPr>
        <w:tc>
          <w:tcPr>
            <w:tcW w:w="1273" w:type="dxa"/>
            <w:gridSpan w:val="4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</w:p>
          <w:p w:rsidR="00F237D2" w:rsidRPr="005F3117" w:rsidRDefault="00F237D2" w:rsidP="001505F4">
            <w:pPr>
              <w:widowControl w:val="0"/>
              <w:spacing w:before="78" w:after="0" w:line="251" w:lineRule="auto"/>
              <w:ind w:right="-3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3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49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962"/>
                <w:tab w:val="left" w:pos="1604"/>
              </w:tabs>
              <w:spacing w:before="92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звере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2" w:type="dxa"/>
            <w:gridSpan w:val="1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931"/>
                <w:tab w:val="left" w:pos="1602"/>
              </w:tabs>
              <w:spacing w:before="92" w:after="0" w:line="250" w:lineRule="auto"/>
              <w:ind w:right="42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веден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и-ды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84"/>
                <w:tab w:val="left" w:pos="1467"/>
              </w:tabs>
              <w:spacing w:before="92" w:after="0" w:line="250" w:lineRule="auto"/>
              <w:ind w:right="42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тем: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оде,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мн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йс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488"/>
              </w:tabs>
              <w:spacing w:before="93" w:after="0" w:line="251" w:lineRule="auto"/>
              <w:ind w:right="35"/>
              <w:jc w:val="both"/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зац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кр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оде,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3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уша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3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3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6" w:type="dxa"/>
            <w:gridSpan w:val="6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Before w:val="1"/>
          <w:trHeight w:val="346"/>
        </w:trPr>
        <w:tc>
          <w:tcPr>
            <w:tcW w:w="2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– я неделя</w:t>
            </w:r>
          </w:p>
        </w:tc>
        <w:tc>
          <w:tcPr>
            <w:tcW w:w="2200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1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 и моя семья</w:t>
            </w:r>
          </w:p>
        </w:tc>
        <w:tc>
          <w:tcPr>
            <w:tcW w:w="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gridSpan w:val="1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1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Я и моя семья</w:t>
            </w:r>
          </w:p>
        </w:tc>
        <w:tc>
          <w:tcPr>
            <w:tcW w:w="2280" w:type="dxa"/>
            <w:gridSpan w:val="6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80"/>
        </w:trPr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23"/>
        </w:trPr>
        <w:tc>
          <w:tcPr>
            <w:tcW w:w="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246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180" w:type="dxa"/>
            <w:gridSpan w:val="7"/>
            <w:tcBorders>
              <w:top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 де-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4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Физкультурный досуг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98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 вокруг тем: об-</w:t>
            </w:r>
          </w:p>
        </w:tc>
        <w:tc>
          <w:tcPr>
            <w:tcW w:w="2264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Before w:val="1"/>
          <w:trHeight w:val="89"/>
        </w:trPr>
        <w:tc>
          <w:tcPr>
            <w:tcW w:w="25" w:type="dxa"/>
            <w:gridSpan w:val="2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</w:t>
            </w:r>
          </w:p>
        </w:tc>
        <w:tc>
          <w:tcPr>
            <w:tcW w:w="4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(пол,  возраст,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 Я (пол,  возраст,  имя,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 (внешние харак-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</w:t>
            </w:r>
          </w:p>
        </w:tc>
        <w:tc>
          <w:tcPr>
            <w:tcW w:w="14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(взросление, со-</w:t>
            </w:r>
          </w:p>
        </w:tc>
        <w:tc>
          <w:tcPr>
            <w:tcW w:w="8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Я</w:t>
            </w:r>
          </w:p>
        </w:tc>
        <w:tc>
          <w:tcPr>
            <w:tcW w:w="146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(изменение по-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«Папа, мама, я –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деятельности</w:t>
            </w: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имя);</w:t>
            </w:r>
          </w:p>
        </w:tc>
        <w:tc>
          <w:tcPr>
            <w:tcW w:w="16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семьи.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первичные гендерные пред-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теристики, рост, развитие,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стояние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в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прошлом,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зиции человека с возрас-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спортивная семья».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ставления);   члены  семьи,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обязанности, пер-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настоящем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будущем,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том,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 про-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«Масленица».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</w:t>
            </w:r>
          </w:p>
        </w:tc>
        <w:tc>
          <w:tcPr>
            <w:tcW w:w="8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в</w:t>
            </w:r>
          </w:p>
        </w:tc>
        <w:tc>
          <w:tcPr>
            <w:tcW w:w="160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вичные гендерные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в обществе, права и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шлом,  настоящем  и  бу-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семье.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ставления);  члены семьи,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обязанности),  семья и её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дущем, место в обществе,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Конкурс семейного книго 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8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родственные</w:t>
            </w:r>
          </w:p>
        </w:tc>
        <w:tc>
          <w:tcPr>
            <w:tcW w:w="1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отношения,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история, профессии роди-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 и обязанности); се-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семьи;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здоровый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телей, семейные праздни-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мья и её история, профес-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издательства «Традиции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жизни в семье.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ки, здоровый образ  жиз-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сии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родителей,</w:t>
            </w:r>
          </w:p>
        </w:tc>
        <w:tc>
          <w:tcPr>
            <w:tcW w:w="7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заслуги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семьи» и т.п.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 в семье.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членов семьи,  домашний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и телефон и т.д.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53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37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– 3-я не-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дом.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Мой дом.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дом.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дом. Мой город.</w:t>
            </w:r>
          </w:p>
        </w:tc>
        <w:tc>
          <w:tcPr>
            <w:tcW w:w="2220" w:type="dxa"/>
            <w:gridSpan w:val="1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дом. Мой город.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59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дели февраля</w:t>
            </w: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11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город.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8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Мой город.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5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Мой город.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4"/>
            <w:tcBorders>
              <w:top w:val="nil"/>
              <w:left w:val="nil"/>
              <w:bottom w:val="single" w:sz="8" w:space="0" w:color="C9C1DC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Моя страна.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single" w:sz="8" w:space="0" w:color="C9C1DC"/>
              <w:right w:val="nil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Моя страна.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0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домом,</w:t>
            </w:r>
          </w:p>
        </w:tc>
        <w:tc>
          <w:tcPr>
            <w:tcW w:w="184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домом,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пред-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8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предметами</w:t>
            </w:r>
          </w:p>
        </w:tc>
        <w:tc>
          <w:tcPr>
            <w:tcW w:w="10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метами домашнего обихода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Коллективная работа по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9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118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обихода  (мебель,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посу-</w:t>
            </w:r>
          </w:p>
        </w:tc>
        <w:tc>
          <w:tcPr>
            <w:tcW w:w="84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(мебель,</w:t>
            </w:r>
          </w:p>
        </w:tc>
        <w:tc>
          <w:tcPr>
            <w:tcW w:w="7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80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дом, адрес, предметы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4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изданию книжки-малышки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0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да).  Знакомство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род-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техника). Знакомство с род-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домашнего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обихода (ме-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 обихода (ме-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домашнего обихода (ме-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«Посуда», «Мебель»,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 городом (посёлком),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</w:t>
            </w:r>
          </w:p>
        </w:tc>
        <w:tc>
          <w:tcPr>
            <w:tcW w:w="7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городом</w:t>
            </w: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(посёлком),</w:t>
            </w:r>
          </w:p>
        </w:tc>
        <w:tc>
          <w:tcPr>
            <w:tcW w:w="4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бель,</w:t>
            </w:r>
          </w:p>
        </w:tc>
        <w:tc>
          <w:tcPr>
            <w:tcW w:w="94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бель,</w:t>
            </w:r>
          </w:p>
        </w:tc>
        <w:tc>
          <w:tcPr>
            <w:tcW w:w="7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92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бытовая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бель,</w:t>
            </w:r>
          </w:p>
        </w:tc>
        <w:tc>
          <w:tcPr>
            <w:tcW w:w="10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посуда,</w:t>
            </w:r>
          </w:p>
        </w:tc>
        <w:tc>
          <w:tcPr>
            <w:tcW w:w="7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бытовая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«Транспорт» и т.п.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 названием,  объекта-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</w:p>
        </w:tc>
        <w:tc>
          <w:tcPr>
            <w:tcW w:w="186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электроприбо-</w:t>
            </w:r>
          </w:p>
        </w:tc>
        <w:tc>
          <w:tcPr>
            <w:tcW w:w="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4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электроприборы,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</w:t>
            </w:r>
          </w:p>
        </w:tc>
        <w:tc>
          <w:tcPr>
            <w:tcW w:w="146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электроприборы,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 (улица, дом, магазин,</w:t>
            </w:r>
          </w:p>
        </w:tc>
        <w:tc>
          <w:tcPr>
            <w:tcW w:w="16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стями,   объектами</w:t>
            </w:r>
          </w:p>
        </w:tc>
        <w:tc>
          <w:tcPr>
            <w:tcW w:w="8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(улица,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ры);</w:t>
            </w:r>
          </w:p>
        </w:tc>
        <w:tc>
          <w:tcPr>
            <w:tcW w:w="18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город (посё-</w:t>
            </w:r>
          </w:p>
        </w:tc>
        <w:tc>
          <w:tcPr>
            <w:tcW w:w="13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инструменты);</w:t>
            </w: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родной</w:t>
            </w:r>
          </w:p>
        </w:tc>
        <w:tc>
          <w:tcPr>
            <w:tcW w:w="152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инструменты);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родной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Выставки детского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поликлиника);с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транс-</w:t>
            </w:r>
          </w:p>
        </w:tc>
        <w:tc>
          <w:tcPr>
            <w:tcW w:w="5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дом,</w:t>
            </w:r>
          </w:p>
        </w:tc>
        <w:tc>
          <w:tcPr>
            <w:tcW w:w="7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магазин,</w:t>
            </w:r>
          </w:p>
        </w:tc>
        <w:tc>
          <w:tcPr>
            <w:tcW w:w="11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поликлини-</w:t>
            </w:r>
          </w:p>
        </w:tc>
        <w:tc>
          <w:tcPr>
            <w:tcW w:w="160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лок), родной край,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город</w:t>
            </w:r>
          </w:p>
        </w:tc>
        <w:tc>
          <w:tcPr>
            <w:tcW w:w="104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(посёлок),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страна,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город</w:t>
            </w:r>
          </w:p>
        </w:tc>
        <w:tc>
          <w:tcPr>
            <w:tcW w:w="10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(посёлок),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страна,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творчества: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5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портом,</w:t>
            </w:r>
          </w:p>
        </w:tc>
        <w:tc>
          <w:tcPr>
            <w:tcW w:w="124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ка); с транспортом,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профес-</w:t>
            </w:r>
          </w:p>
        </w:tc>
        <w:tc>
          <w:tcPr>
            <w:tcW w:w="1400" w:type="dxa"/>
            <w:gridSpan w:val="11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ющиеся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люди;</w:t>
            </w:r>
          </w:p>
        </w:tc>
        <w:tc>
          <w:tcPr>
            <w:tcW w:w="8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</w:t>
            </w:r>
          </w:p>
        </w:tc>
        <w:tc>
          <w:tcPr>
            <w:tcW w:w="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России,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герб,</w:t>
            </w:r>
          </w:p>
        </w:tc>
        <w:tc>
          <w:tcPr>
            <w:tcW w:w="8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России,</w:t>
            </w:r>
          </w:p>
        </w:tc>
        <w:tc>
          <w:tcPr>
            <w:tcW w:w="6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герб,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2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«Мой папа самый…»,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1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(врач, продавец, милици-</w:t>
            </w: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сиями (врач, продавец, ми-</w:t>
            </w:r>
          </w:p>
        </w:tc>
        <w:tc>
          <w:tcPr>
            <w:tcW w:w="9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2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городе, пра-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флаг,</w:t>
            </w:r>
          </w:p>
        </w:tc>
        <w:tc>
          <w:tcPr>
            <w:tcW w:w="104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мелодия</w:t>
            </w:r>
          </w:p>
        </w:tc>
        <w:tc>
          <w:tcPr>
            <w:tcW w:w="6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флаг, мелодия гимна, сто-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6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мама самая…»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онер)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лиционер, парикмахер, шо-</w:t>
            </w:r>
          </w:p>
        </w:tc>
        <w:tc>
          <w:tcPr>
            <w:tcW w:w="4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вила</w:t>
            </w:r>
          </w:p>
        </w:tc>
        <w:tc>
          <w:tcPr>
            <w:tcW w:w="114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дорожного</w:t>
            </w:r>
          </w:p>
        </w:tc>
        <w:tc>
          <w:tcPr>
            <w:tcW w:w="6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движе-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люди;  пра-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лица,</w:t>
            </w:r>
          </w:p>
        </w:tc>
        <w:tc>
          <w:tcPr>
            <w:tcW w:w="174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выдающиеся люди;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6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фёр)</w:t>
            </w: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 профессии и т.д.</w:t>
            </w:r>
          </w:p>
        </w:tc>
        <w:tc>
          <w:tcPr>
            <w:tcW w:w="13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вила поведения</w:t>
            </w: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городе,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профессии;  виды  транс-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</w:tc>
        <w:tc>
          <w:tcPr>
            <w:tcW w:w="14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дорожного дви-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порта, правила дорожного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 и т.д.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и т.д.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8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9"/>
        </w:trPr>
        <w:tc>
          <w:tcPr>
            <w:tcW w:w="30" w:type="dxa"/>
            <w:gridSpan w:val="2"/>
            <w:tcBorders>
              <w:lef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4-я неделя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 праздники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 праздники</w:t>
            </w:r>
          </w:p>
        </w:tc>
        <w:tc>
          <w:tcPr>
            <w:tcW w:w="980" w:type="dxa"/>
            <w:gridSpan w:val="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</w:t>
            </w: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праздники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Семейные праздники</w:t>
            </w:r>
          </w:p>
        </w:tc>
        <w:tc>
          <w:tcPr>
            <w:tcW w:w="2220" w:type="dxa"/>
            <w:gridSpan w:val="16"/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Семейные праздники</w:t>
            </w: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17"/>
        </w:trPr>
        <w:tc>
          <w:tcPr>
            <w:tcW w:w="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февраля -  1-я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4"/>
        </w:trPr>
        <w:tc>
          <w:tcPr>
            <w:tcW w:w="30" w:type="dxa"/>
            <w:gridSpan w:val="2"/>
            <w:tcBorders>
              <w:left w:val="single" w:sz="4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неделя марта</w:t>
            </w: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shd w:val="clear" w:color="auto" w:fill="C9C1DC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6"/>
        </w:trPr>
        <w:tc>
          <w:tcPr>
            <w:tcW w:w="3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5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1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Праздник «День защитника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87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24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5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вокруг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4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содержание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темы семьи, люб-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8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 отечества,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День</w:t>
            </w:r>
          </w:p>
        </w:tc>
        <w:tc>
          <w:tcPr>
            <w:tcW w:w="11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0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защитника</w:t>
            </w:r>
          </w:p>
        </w:tc>
        <w:tc>
          <w:tcPr>
            <w:tcW w:w="6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0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защитника</w:t>
            </w:r>
          </w:p>
        </w:tc>
        <w:tc>
          <w:tcPr>
            <w:tcW w:w="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90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  к  маме  и  бабушке,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армия,  военные про-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 ,  наша армия,  воен-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 Российская  армия,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 Российская  армия,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«Международ-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53"/>
        </w:trPr>
        <w:tc>
          <w:tcPr>
            <w:tcW w:w="30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0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Женскому</w:t>
            </w: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наша Родина, маль-</w:t>
            </w:r>
          </w:p>
        </w:tc>
        <w:tc>
          <w:tcPr>
            <w:tcW w:w="4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94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</w:t>
            </w:r>
          </w:p>
        </w:tc>
        <w:tc>
          <w:tcPr>
            <w:tcW w:w="8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военная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 войск, военные про-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 войск, военные про-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ный женский день»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чики – будущие защитники</w:t>
            </w: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техника,  мальчики –  бу-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военная техника,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фессии,  военная техника,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7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277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 ;  праздник мам и</w:t>
            </w:r>
          </w:p>
        </w:tc>
        <w:tc>
          <w:tcPr>
            <w:tcW w:w="160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дущие защитники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отече-</w:t>
            </w: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–  будущие за-</w:t>
            </w: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 –  будущие за-</w:t>
            </w:r>
          </w:p>
        </w:tc>
        <w:tc>
          <w:tcPr>
            <w:tcW w:w="2280" w:type="dxa"/>
            <w:gridSpan w:val="6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Выставки детского творче-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52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бабуше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к,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девочк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</w:t>
            </w:r>
          </w:p>
        </w:tc>
        <w:tc>
          <w:tcPr>
            <w:tcW w:w="2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–</w:t>
            </w: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буду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ства; праздник мам и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ба-</w:t>
            </w:r>
          </w:p>
        </w:tc>
        <w:tc>
          <w:tcPr>
            <w:tcW w:w="7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щитни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а;</w:t>
            </w:r>
          </w:p>
        </w:tc>
        <w:tc>
          <w:tcPr>
            <w:tcW w:w="8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щитни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</w:t>
            </w:r>
          </w:p>
        </w:tc>
        <w:tc>
          <w:tcPr>
            <w:tcW w:w="3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отечества;</w:t>
            </w:r>
          </w:p>
        </w:tc>
        <w:tc>
          <w:tcPr>
            <w:tcW w:w="2280" w:type="dxa"/>
            <w:gridSpan w:val="6"/>
            <w:vMerge w:val="restart"/>
            <w:tcBorders>
              <w:right w:val="single" w:sz="4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ства</w:t>
            </w: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121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щие мамы и т.д.</w:t>
            </w: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бушек,  девочки –  буду-</w:t>
            </w:r>
          </w:p>
        </w:tc>
        <w:tc>
          <w:tcPr>
            <w:tcW w:w="2220" w:type="dxa"/>
            <w:gridSpan w:val="1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мам и бабушек,</w:t>
            </w:r>
          </w:p>
        </w:tc>
        <w:tc>
          <w:tcPr>
            <w:tcW w:w="2260" w:type="dxa"/>
            <w:gridSpan w:val="1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мам и бабушек,</w:t>
            </w:r>
          </w:p>
        </w:tc>
        <w:tc>
          <w:tcPr>
            <w:tcW w:w="2280" w:type="dxa"/>
            <w:gridSpan w:val="6"/>
            <w:vMerge/>
            <w:tcBorders>
              <w:right w:val="single" w:sz="4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tcBorders>
              <w:left w:val="single" w:sz="4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96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80"/>
        </w:trPr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11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0" w:type="dxa"/>
            <w:gridSpan w:val="1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gridSpan w:val="6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trHeight w:val="48"/>
        </w:trPr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  <w:sectPr w:rsidR="00F237D2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1360"/>
        <w:gridCol w:w="44"/>
        <w:gridCol w:w="1156"/>
        <w:gridCol w:w="80"/>
        <w:gridCol w:w="220"/>
        <w:gridCol w:w="80"/>
        <w:gridCol w:w="633"/>
        <w:gridCol w:w="27"/>
        <w:gridCol w:w="780"/>
        <w:gridCol w:w="360"/>
        <w:gridCol w:w="140"/>
        <w:gridCol w:w="300"/>
        <w:gridCol w:w="562"/>
        <w:gridCol w:w="38"/>
        <w:gridCol w:w="840"/>
        <w:gridCol w:w="60"/>
        <w:gridCol w:w="260"/>
        <w:gridCol w:w="100"/>
        <w:gridCol w:w="220"/>
        <w:gridCol w:w="380"/>
        <w:gridCol w:w="280"/>
        <w:gridCol w:w="150"/>
        <w:gridCol w:w="510"/>
        <w:gridCol w:w="400"/>
        <w:gridCol w:w="220"/>
        <w:gridCol w:w="720"/>
        <w:gridCol w:w="220"/>
        <w:gridCol w:w="94"/>
        <w:gridCol w:w="326"/>
        <w:gridCol w:w="420"/>
        <w:gridCol w:w="240"/>
        <w:gridCol w:w="100"/>
        <w:gridCol w:w="480"/>
        <w:gridCol w:w="220"/>
        <w:gridCol w:w="40"/>
        <w:gridCol w:w="340"/>
        <w:gridCol w:w="180"/>
        <w:gridCol w:w="20"/>
        <w:gridCol w:w="40"/>
        <w:gridCol w:w="2220"/>
        <w:gridCol w:w="20"/>
        <w:gridCol w:w="40"/>
        <w:gridCol w:w="18"/>
        <w:gridCol w:w="9"/>
      </w:tblGrid>
      <w:tr w:rsidR="00F237D2" w:rsidRPr="005F3117" w:rsidTr="001505F4">
        <w:trPr>
          <w:gridAfter w:val="3"/>
          <w:wAfter w:w="60" w:type="dxa"/>
          <w:trHeight w:val="24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2-я неделя</w:t>
            </w:r>
          </w:p>
        </w:tc>
        <w:tc>
          <w:tcPr>
            <w:tcW w:w="22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1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1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22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Изменения в природе.</w:t>
            </w:r>
          </w:p>
        </w:tc>
        <w:tc>
          <w:tcPr>
            <w:tcW w:w="22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Изменения в природе.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48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Выстраивание всех видов</w:t>
            </w:r>
          </w:p>
        </w:tc>
        <w:tc>
          <w:tcPr>
            <w:tcW w:w="11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характер-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5560" w:type="dxa"/>
            <w:gridSpan w:val="2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 Формирование представ- Формирование представле-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особенностями ве-</w:t>
            </w:r>
          </w:p>
        </w:tc>
        <w:tc>
          <w:tcPr>
            <w:tcW w:w="6820" w:type="dxa"/>
            <w:gridSpan w:val="2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весне как о времени лений о весне как о се- ний о весне как о времени</w:t>
            </w:r>
          </w:p>
        </w:tc>
        <w:tc>
          <w:tcPr>
            <w:tcW w:w="22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 «Весна»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2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 природных</w:t>
            </w:r>
          </w:p>
        </w:tc>
        <w:tc>
          <w:tcPr>
            <w:tcW w:w="7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измене-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сенней</w:t>
            </w:r>
          </w:p>
        </w:tc>
        <w:tc>
          <w:tcPr>
            <w:tcW w:w="8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природы: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ярче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года, о её характерных осо- зоне,</w:t>
            </w:r>
          </w:p>
        </w:tc>
        <w:tc>
          <w:tcPr>
            <w:tcW w:w="24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признаках весны года,   о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признаках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весны</w:t>
            </w:r>
          </w:p>
        </w:tc>
        <w:tc>
          <w:tcPr>
            <w:tcW w:w="22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ний:  ярче светит солнце,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светит солнце, снег начи-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бенностях.   Развитие  уме- (тает</w:t>
            </w:r>
          </w:p>
        </w:tc>
        <w:tc>
          <w:tcPr>
            <w:tcW w:w="26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снег,   разливаются (тает снег,</w:t>
            </w:r>
          </w:p>
        </w:tc>
        <w:tc>
          <w:tcPr>
            <w:tcW w:w="13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начинается ле-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Совместное оформление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тает снег,  появились лу-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нает  таять,</w:t>
            </w:r>
          </w:p>
        </w:tc>
        <w:tc>
          <w:tcPr>
            <w:tcW w:w="10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становится</w:t>
            </w:r>
          </w:p>
        </w:tc>
        <w:tc>
          <w:tcPr>
            <w:tcW w:w="28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 устанавливать  про- реки,</w:t>
            </w:r>
          </w:p>
        </w:tc>
        <w:tc>
          <w:tcPr>
            <w:tcW w:w="24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прилетают птицы и доход,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разливаются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реки,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коллажа «К нам весна ша-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жи,  дождь.  Расширение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рыхлым,</w:t>
            </w:r>
          </w:p>
        </w:tc>
        <w:tc>
          <w:tcPr>
            <w:tcW w:w="14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появились лу-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стейшие</w:t>
            </w:r>
          </w:p>
        </w:tc>
        <w:tc>
          <w:tcPr>
            <w:tcW w:w="19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 между яв- т.д.),</w:t>
            </w:r>
          </w:p>
        </w:tc>
        <w:tc>
          <w:tcPr>
            <w:tcW w:w="4020" w:type="dxa"/>
            <w:gridSpan w:val="1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приспособленно- прилетают птицы и т.д.),  о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гает быстрыми шагами»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 домашних жи-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жи,  ручейки,  чаще идёт</w:t>
            </w:r>
          </w:p>
        </w:tc>
        <w:tc>
          <w:tcPr>
            <w:tcW w:w="6280" w:type="dxa"/>
            <w:gridSpan w:val="2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лениями живой и неживой сти растений и животных приспособленности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(рисунки, поделки, мини-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вотных  и  птицах.   Зна-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дождь и т.д. Изменения в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вести</w:t>
            </w:r>
          </w:p>
        </w:tc>
        <w:tc>
          <w:tcPr>
            <w:tcW w:w="5340" w:type="dxa"/>
            <w:gridSpan w:val="1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к изменениям в природе. ний и животных к измене-</w:t>
            </w:r>
          </w:p>
        </w:tc>
        <w:tc>
          <w:tcPr>
            <w:tcW w:w="2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эссе, фотоматериалы)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комство  с</w:t>
            </w:r>
          </w:p>
        </w:tc>
        <w:tc>
          <w:tcPr>
            <w:tcW w:w="10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некоторыми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растительном</w:t>
            </w:r>
          </w:p>
        </w:tc>
        <w:tc>
          <w:tcPr>
            <w:tcW w:w="4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6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живот-</w:t>
            </w:r>
          </w:p>
        </w:tc>
        <w:tc>
          <w:tcPr>
            <w:tcW w:w="12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наблюдения.</w:t>
            </w:r>
          </w:p>
        </w:tc>
        <w:tc>
          <w:tcPr>
            <w:tcW w:w="19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Развитие</w:t>
            </w:r>
          </w:p>
        </w:tc>
        <w:tc>
          <w:tcPr>
            <w:tcW w:w="362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  вести ниям в природе.  Формиро-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особенностями</w:t>
            </w:r>
          </w:p>
        </w:tc>
        <w:tc>
          <w:tcPr>
            <w:tcW w:w="7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ном мире:   набухли поч-</w:t>
            </w:r>
          </w:p>
        </w:tc>
        <w:tc>
          <w:tcPr>
            <w:tcW w:w="12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0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сезонные</w:t>
            </w:r>
          </w:p>
        </w:tc>
        <w:tc>
          <w:tcPr>
            <w:tcW w:w="362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 за вание представлений о вза-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лесных зверей и птиц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ки, скоро распустятся ли-</w:t>
            </w:r>
          </w:p>
        </w:tc>
        <w:tc>
          <w:tcPr>
            <w:tcW w:w="14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жизни животных</w:t>
            </w:r>
          </w:p>
        </w:tc>
        <w:tc>
          <w:tcPr>
            <w:tcW w:w="17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птиц природой.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имосвязях,</w:t>
            </w:r>
          </w:p>
        </w:tc>
        <w:tc>
          <w:tcPr>
            <w:tcW w:w="8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5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вести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весной.</w:t>
            </w: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сточки  и  цветы,  птицы</w:t>
            </w:r>
          </w:p>
        </w:tc>
        <w:tc>
          <w:tcPr>
            <w:tcW w:w="8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весной.</w:t>
            </w: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 приметами.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</w:t>
            </w:r>
          </w:p>
        </w:tc>
        <w:tc>
          <w:tcPr>
            <w:tcW w:w="11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наблюдения</w:t>
            </w:r>
          </w:p>
        </w:tc>
        <w:tc>
          <w:tcPr>
            <w:tcW w:w="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запели песни и т.д.)</w:t>
            </w:r>
          </w:p>
        </w:tc>
        <w:tc>
          <w:tcPr>
            <w:tcW w:w="8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природой.</w:t>
            </w:r>
          </w:p>
        </w:tc>
        <w:tc>
          <w:tcPr>
            <w:tcW w:w="11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60" w:type="dxa"/>
          <w:trHeight w:val="2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 приметами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3-я неделя</w:t>
            </w:r>
          </w:p>
        </w:tc>
        <w:tc>
          <w:tcPr>
            <w:tcW w:w="2240" w:type="dxa"/>
            <w:gridSpan w:val="7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1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186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28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6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10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весна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марта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2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внимания к</w:t>
            </w:r>
          </w:p>
        </w:tc>
        <w:tc>
          <w:tcPr>
            <w:tcW w:w="12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Привлечени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внимани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11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226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представле-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</w:t>
            </w:r>
          </w:p>
        </w:tc>
        <w:tc>
          <w:tcPr>
            <w:tcW w:w="212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представле-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</w:t>
            </w:r>
          </w:p>
        </w:tc>
        <w:tc>
          <w:tcPr>
            <w:tcW w:w="132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красоте весенней</w:t>
            </w:r>
          </w:p>
        </w:tc>
        <w:tc>
          <w:tcPr>
            <w:tcW w:w="6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приро-</w:t>
            </w:r>
          </w:p>
        </w:tc>
        <w:tc>
          <w:tcPr>
            <w:tcW w:w="21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 красоте весенней при-</w:t>
            </w:r>
          </w:p>
        </w:tc>
        <w:tc>
          <w:tcPr>
            <w:tcW w:w="4780" w:type="dxa"/>
            <w:gridSpan w:val="1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правилах безопасно- ний о  правилах безопас- о</w:t>
            </w:r>
          </w:p>
        </w:tc>
        <w:tc>
          <w:tcPr>
            <w:tcW w:w="2080" w:type="dxa"/>
            <w:gridSpan w:val="10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правилах  безопасного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4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5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0" w:type="dxa"/>
            <w:gridSpan w:val="1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10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плаката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ды.  Формирование пред-</w:t>
            </w:r>
          </w:p>
        </w:tc>
        <w:tc>
          <w:tcPr>
            <w:tcW w:w="218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роды.  Расширение пред-</w:t>
            </w:r>
          </w:p>
        </w:tc>
        <w:tc>
          <w:tcPr>
            <w:tcW w:w="11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 поведения</w:t>
            </w:r>
          </w:p>
        </w:tc>
        <w:tc>
          <w:tcPr>
            <w:tcW w:w="5700" w:type="dxa"/>
            <w:gridSpan w:val="2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природе. ного поведения на при- поведения  на  природе,   о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2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0" w:type="dxa"/>
            <w:gridSpan w:val="2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0" w:type="dxa"/>
            <w:gridSpan w:val="2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«Человек – часть природы»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 об</w:t>
            </w:r>
          </w:p>
        </w:tc>
        <w:tc>
          <w:tcPr>
            <w:tcW w:w="9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одежде и</w:t>
            </w: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 об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одежде и</w:t>
            </w:r>
          </w:p>
        </w:tc>
        <w:tc>
          <w:tcPr>
            <w:tcW w:w="11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5700" w:type="dxa"/>
            <w:gridSpan w:val="2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 роде,  о связи между яв- связи между явлениями жи-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7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   людей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весной.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  человека  весной.</w:t>
            </w:r>
          </w:p>
        </w:tc>
        <w:tc>
          <w:tcPr>
            <w:tcW w:w="6860" w:type="dxa"/>
            <w:gridSpan w:val="2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весенней одежде и лениями живой и нежи- вой и неживой природы и</w:t>
            </w:r>
          </w:p>
        </w:tc>
        <w:tc>
          <w:tcPr>
            <w:tcW w:w="2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группового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</w:t>
            </w: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</w:t>
            </w:r>
          </w:p>
        </w:tc>
        <w:tc>
          <w:tcPr>
            <w:tcW w:w="5540" w:type="dxa"/>
            <w:gridSpan w:val="1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обуви,  их назначении,  де- вой природы и сезонны- сезонными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2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журнала «Весенняя мода»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6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9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 взаимодей-</w:t>
            </w:r>
          </w:p>
        </w:tc>
        <w:tc>
          <w:tcPr>
            <w:tcW w:w="6860" w:type="dxa"/>
            <w:gridSpan w:val="2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талях. Формирование пред- ми видами труда.   При- Привлечение к посильному</w:t>
            </w:r>
          </w:p>
        </w:tc>
        <w:tc>
          <w:tcPr>
            <w:tcW w:w="22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 с природой (оде-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 с природой (оде-</w:t>
            </w:r>
          </w:p>
        </w:tc>
        <w:tc>
          <w:tcPr>
            <w:tcW w:w="9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ставлений</w:t>
            </w:r>
          </w:p>
        </w:tc>
        <w:tc>
          <w:tcPr>
            <w:tcW w:w="2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7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работах,</w:t>
            </w:r>
          </w:p>
        </w:tc>
        <w:tc>
          <w:tcPr>
            <w:tcW w:w="1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про- влечение</w:t>
            </w:r>
          </w:p>
        </w:tc>
        <w:tc>
          <w:tcPr>
            <w:tcW w:w="2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посильному труду на участке.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Демисе-</w:t>
            </w:r>
          </w:p>
        </w:tc>
        <w:tc>
          <w:tcPr>
            <w:tcW w:w="228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 по погоде,  не хо-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ваться по погоде,  не хо-</w:t>
            </w:r>
          </w:p>
        </w:tc>
        <w:tc>
          <w:tcPr>
            <w:tcW w:w="32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водимых в весенний пери- труду  на</w:t>
            </w:r>
          </w:p>
        </w:tc>
        <w:tc>
          <w:tcPr>
            <w:tcW w:w="9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участке.</w:t>
            </w:r>
          </w:p>
        </w:tc>
        <w:tc>
          <w:tcPr>
            <w:tcW w:w="18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За- зонная одежда.</w:t>
            </w:r>
          </w:p>
        </w:tc>
        <w:tc>
          <w:tcPr>
            <w:tcW w:w="2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дить по лужам, не ломать</w:t>
            </w: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дить по лужам,  не рвать</w:t>
            </w:r>
          </w:p>
        </w:tc>
        <w:tc>
          <w:tcPr>
            <w:tcW w:w="1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 в саду и огороде.</w:t>
            </w:r>
          </w:p>
        </w:tc>
        <w:tc>
          <w:tcPr>
            <w:tcW w:w="368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При- крепление представлений Обобщение</w:t>
            </w:r>
          </w:p>
        </w:tc>
        <w:tc>
          <w:tcPr>
            <w:tcW w:w="13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представлений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ветки и т.д.)</w:t>
            </w: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растения, не ломать ветки</w:t>
            </w:r>
          </w:p>
        </w:tc>
        <w:tc>
          <w:tcPr>
            <w:tcW w:w="9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влечение</w:t>
            </w:r>
          </w:p>
        </w:tc>
        <w:tc>
          <w:tcPr>
            <w:tcW w:w="2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86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посильному о демисезонной одежде, об одежде, обуви;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головных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т.д.)</w:t>
            </w: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труду на участке.</w:t>
            </w:r>
          </w:p>
        </w:tc>
        <w:tc>
          <w:tcPr>
            <w:tcW w:w="5000" w:type="dxa"/>
            <w:gridSpan w:val="1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обуви,  головных уборах, уборах;  материалах,  из ко-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их назначении,  деталях, торых они сделаны;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про-</w:t>
            </w: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материалах.</w:t>
            </w:r>
          </w:p>
        </w:tc>
        <w:tc>
          <w:tcPr>
            <w:tcW w:w="7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цессе производства.</w:t>
            </w:r>
          </w:p>
        </w:tc>
        <w:tc>
          <w:tcPr>
            <w:tcW w:w="62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613"/>
        </w:trPr>
        <w:tc>
          <w:tcPr>
            <w:tcW w:w="14955" w:type="dxa"/>
            <w:gridSpan w:val="44"/>
            <w:tcBorders>
              <w:top w:val="single" w:sz="4" w:space="0" w:color="231F2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ACE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«Чел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пла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-май)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697"/>
        </w:trPr>
        <w:tc>
          <w:tcPr>
            <w:tcW w:w="14955" w:type="dxa"/>
            <w:gridSpan w:val="4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огов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мони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тори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нг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ече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757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1-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-4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1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9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ьтур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89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ольк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12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-2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в»</w:t>
            </w:r>
          </w:p>
          <w:p w:rsidR="00F237D2" w:rsidRPr="005F3117" w:rsidRDefault="00F237D2" w:rsidP="001505F4">
            <w:pPr>
              <w:widowControl w:val="0"/>
              <w:spacing w:before="114" w:after="0" w:line="253" w:lineRule="auto"/>
              <w:ind w:right="30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2302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65"/>
              </w:tabs>
              <w:spacing w:before="92" w:after="0" w:line="251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баутк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ольк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153"/>
                <w:tab w:val="left" w:pos="1501"/>
              </w:tabs>
              <w:spacing w:before="92" w:after="0" w:line="251" w:lineRule="auto"/>
              <w:ind w:right="37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ковска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сла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льклорн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хоров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616"/>
                <w:tab w:val="left" w:pos="1311"/>
                <w:tab w:val="left" w:pos="1727"/>
              </w:tabs>
              <w:spacing w:before="92" w:after="0" w:line="251" w:lineRule="auto"/>
              <w:ind w:right="39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шк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ская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оновс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лькло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53"/>
                <w:tab w:val="left" w:pos="1325"/>
                <w:tab w:val="left" w:pos="2019"/>
              </w:tabs>
              <w:spacing w:before="92" w:after="0" w:line="251" w:lineRule="auto"/>
              <w:ind w:right="3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кул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ци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ратив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(Гор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олхов-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2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ративн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клад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скусст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естве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игр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577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2-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–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7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7" w:line="18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1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лакат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9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-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гоиздате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58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2299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726"/>
              </w:tabs>
              <w:spacing w:before="72" w:after="0" w:line="251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т.д.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75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тиц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д.)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онача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1" w:lineRule="auto"/>
              <w:ind w:right="-1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звёзд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онавт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16"/>
                <w:tab w:val="left" w:pos="1322"/>
                <w:tab w:val="left" w:pos="1889"/>
              </w:tabs>
              <w:spacing w:before="72" w:after="0" w:line="251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звёзд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освое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дьм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565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4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0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1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-1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4" w:after="0" w:line="253" w:lineRule="auto"/>
              <w:ind w:right="25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орчес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1" w:lineRule="auto"/>
              <w:ind w:right="-29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уппов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урнало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кеа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реке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т.д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</w:tr>
      <w:tr w:rsidR="00F237D2" w:rsidRPr="005F3117" w:rsidTr="001505F4">
        <w:trPr>
          <w:gridAfter w:val="1"/>
          <w:wAfter w:w="9" w:type="dxa"/>
          <w:cantSplit/>
          <w:trHeight w:hRule="exact" w:val="1646"/>
        </w:trPr>
        <w:tc>
          <w:tcPr>
            <w:tcW w:w="142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3"/>
              </w:tabs>
              <w:spacing w:before="68" w:after="0" w:line="252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6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остей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битате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ыбк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28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лягу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головас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6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261"/>
              </w:tabs>
              <w:spacing w:before="68" w:after="0" w:line="253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(реки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озёра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тател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2363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538"/>
              </w:tabs>
              <w:spacing w:before="68" w:after="0" w:line="253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(рек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озёра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(п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зем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нов)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38" w:type="dxa"/>
            <w:gridSpan w:val="5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94BC2" w:rsidRPr="005F3117" w:rsidRDefault="00C94BC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2"/>
        <w:gridCol w:w="1305"/>
        <w:gridCol w:w="13"/>
        <w:gridCol w:w="1100"/>
        <w:gridCol w:w="1056"/>
        <w:gridCol w:w="24"/>
        <w:gridCol w:w="780"/>
        <w:gridCol w:w="380"/>
        <w:gridCol w:w="620"/>
        <w:gridCol w:w="365"/>
        <w:gridCol w:w="15"/>
        <w:gridCol w:w="1200"/>
        <w:gridCol w:w="620"/>
        <w:gridCol w:w="380"/>
        <w:gridCol w:w="113"/>
        <w:gridCol w:w="27"/>
        <w:gridCol w:w="560"/>
        <w:gridCol w:w="580"/>
        <w:gridCol w:w="958"/>
        <w:gridCol w:w="62"/>
        <w:gridCol w:w="2333"/>
        <w:gridCol w:w="27"/>
        <w:gridCol w:w="2327"/>
        <w:gridCol w:w="13"/>
        <w:gridCol w:w="23"/>
      </w:tblGrid>
      <w:tr w:rsidR="00F237D2" w:rsidRPr="005F3117" w:rsidTr="001505F4">
        <w:trPr>
          <w:gridAfter w:val="2"/>
          <w:wAfter w:w="36" w:type="dxa"/>
          <w:cantSplit/>
          <w:trHeight w:hRule="exact" w:val="56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х.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9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47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4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04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а»</w:t>
            </w:r>
          </w:p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убб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  <w:p w:rsidR="00F237D2" w:rsidRPr="005F3117" w:rsidRDefault="00F237D2" w:rsidP="001505F4">
            <w:pPr>
              <w:widowControl w:val="0"/>
              <w:spacing w:before="73" w:after="0" w:line="253" w:lineRule="auto"/>
              <w:ind w:right="12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ческ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444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852"/>
                <w:tab w:val="left" w:pos="1208"/>
              </w:tabs>
              <w:spacing w:before="85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взрос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сиях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98"/>
                <w:tab w:val="left" w:pos="1390"/>
              </w:tabs>
              <w:spacing w:before="85" w:after="0" w:line="253" w:lineRule="auto"/>
              <w:ind w:right="-8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труд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85" w:after="0" w:line="253" w:lineRule="auto"/>
              <w:ind w:right="-2"/>
              <w:jc w:val="right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взросл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ейс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результата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твенно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ачи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3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3" w:lineRule="auto"/>
              <w:ind w:right="1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1-2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-я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олне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50" w:lineRule="auto"/>
              <w:ind w:right="339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онку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издате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" w:line="22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36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творче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7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онце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рогра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ветера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666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5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0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есёл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есёл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счас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86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праз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ч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увст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важе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ойн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1" w:lineRule="auto"/>
              <w:ind w:right="-29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3" w:after="0" w:line="251" w:lineRule="auto"/>
              <w:ind w:right="1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обед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амят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героя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72"/>
        </w:trPr>
        <w:tc>
          <w:tcPr>
            <w:tcW w:w="14987" w:type="dxa"/>
            <w:gridSpan w:val="2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00ACE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9" w:line="12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ма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про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кт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)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яца: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2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твуй,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2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то»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(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4"/>
                <w:szCs w:val="24"/>
                <w:lang w:eastAsia="ru-RU"/>
              </w:rPr>
              <w:t>2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  <w:lang w:eastAsia="ru-RU"/>
              </w:rPr>
              <w:t>-я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половина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  <w:lang w:eastAsia="ru-RU"/>
              </w:rPr>
              <w:t>мая)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35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3-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2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3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1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68" w:after="0" w:line="253" w:lineRule="auto"/>
              <w:ind w:right="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идан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сад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!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Зд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авству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кола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" w:line="1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1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рализо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гада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ву»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spacing w:before="68" w:after="0" w:line="252" w:lineRule="auto"/>
              <w:ind w:right="-16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резента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1451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4" w:line="16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2" w:lineRule="auto"/>
              <w:ind w:right="-1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2" w:lineRule="auto"/>
              <w:ind w:right="-1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94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92" w:after="0" w:line="253" w:lineRule="auto"/>
              <w:ind w:right="-42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арк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95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27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2" w:lineRule="auto"/>
              <w:ind w:right="-48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еятель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lastRenderedPageBreak/>
              <w:t>детс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оступле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колу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-4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редстоя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тупле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  <w:p w:rsidR="00F237D2" w:rsidRPr="005F3117" w:rsidRDefault="00F237D2" w:rsidP="001505F4">
            <w:pPr>
              <w:widowControl w:val="0"/>
              <w:tabs>
                <w:tab w:val="left" w:pos="1618"/>
              </w:tabs>
              <w:spacing w:after="0" w:line="252" w:lineRule="auto"/>
              <w:ind w:right="-47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езопас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346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</w:p>
          <w:p w:rsidR="00F237D2" w:rsidRPr="005F3117" w:rsidRDefault="00F237D2" w:rsidP="001505F4">
            <w:pPr>
              <w:widowControl w:val="0"/>
              <w:tabs>
                <w:tab w:val="left" w:pos="238"/>
              </w:tabs>
              <w:spacing w:before="5" w:after="0" w:line="247" w:lineRule="auto"/>
              <w:ind w:right="89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тогово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прият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33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скн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</w:p>
          <w:p w:rsidR="00F237D2" w:rsidRPr="005F3117" w:rsidRDefault="00F237D2" w:rsidP="001505F4">
            <w:pPr>
              <w:widowControl w:val="0"/>
              <w:spacing w:before="5" w:after="0" w:line="252" w:lineRule="auto"/>
              <w:ind w:right="233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512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4-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7FD5F7"/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spacing w:before="72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395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14" w:line="20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20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lastRenderedPageBreak/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разд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9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47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сунк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3" w:line="22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143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эс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оче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  <w:p w:rsidR="00F237D2" w:rsidRPr="005F3117" w:rsidRDefault="00F237D2" w:rsidP="001505F4">
            <w:pPr>
              <w:spacing w:after="18" w:line="200" w:lineRule="exact"/>
              <w:rPr>
                <w:rFonts w:ascii="Times New Roman" w:eastAsia="Times New Roman" w:hAnsi="Times New Roman" w:cs="Times New Roman"/>
                <w:w w:val="104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35"/>
              <w:jc w:val="center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«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»</w:t>
            </w:r>
          </w:p>
        </w:tc>
      </w:tr>
      <w:tr w:rsidR="00F237D2" w:rsidRPr="005F3117" w:rsidTr="001505F4">
        <w:trPr>
          <w:gridAfter w:val="2"/>
          <w:wAfter w:w="36" w:type="dxa"/>
          <w:cantSplit/>
          <w:trHeight w:hRule="exact" w:val="3189"/>
        </w:trPr>
        <w:tc>
          <w:tcPr>
            <w:tcW w:w="144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spacing w:after="65" w:line="240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237D2" w:rsidRPr="005F3117" w:rsidRDefault="00F237D2" w:rsidP="001505F4">
            <w:pPr>
              <w:widowControl w:val="0"/>
              <w:spacing w:after="0" w:line="253" w:lineRule="auto"/>
              <w:ind w:right="8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ерн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рж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ани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тель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16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389"/>
                <w:tab w:val="left" w:pos="915"/>
                <w:tab w:val="left" w:pos="1276"/>
                <w:tab w:val="left" w:pos="1770"/>
              </w:tabs>
              <w:spacing w:before="88" w:after="0" w:line="252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окру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рирод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уктах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ягода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69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391"/>
                <w:tab w:val="left" w:pos="916"/>
                <w:tab w:val="left" w:pos="1279"/>
                <w:tab w:val="left" w:pos="1773"/>
                <w:tab w:val="left" w:pos="2071"/>
              </w:tabs>
              <w:spacing w:before="88" w:after="0" w:line="252" w:lineRule="auto"/>
              <w:ind w:right="-16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рганиза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деяте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ьност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вок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чел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особе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оведе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знани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713"/>
                <w:tab w:val="left" w:pos="1087"/>
                <w:tab w:val="left" w:pos="1457"/>
              </w:tabs>
              <w:spacing w:before="88" w:after="0" w:line="252" w:lineRule="auto"/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азвит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уста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ливат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йш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связ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вест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зонн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абл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том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адо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асек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-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1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пове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widowControl w:val="0"/>
              <w:tabs>
                <w:tab w:val="left" w:pos="1384"/>
              </w:tabs>
              <w:spacing w:before="88" w:after="0" w:line="252" w:lineRule="auto"/>
              <w:ind w:right="-83"/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</w:pP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орм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боб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ё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авле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ода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з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ака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;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я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тепл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сол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ечн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го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изн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ь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ю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ж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ивотн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х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Рас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ш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редста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: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ц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вет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насе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ые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щ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ру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к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т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яг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,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г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ы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.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Ф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р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рова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-41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ре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д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ставл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ни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й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б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езо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асно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м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п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ов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де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2"/>
                <w:w w:val="104"/>
                <w:sz w:val="24"/>
                <w:szCs w:val="24"/>
                <w:lang w:eastAsia="ru-RU"/>
              </w:rPr>
              <w:t>н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spacing w:val="1"/>
                <w:w w:val="104"/>
                <w:sz w:val="24"/>
                <w:szCs w:val="24"/>
                <w:lang w:eastAsia="ru-RU"/>
              </w:rPr>
              <w:t>и</w:t>
            </w:r>
            <w:r w:rsidRPr="005F3117">
              <w:rPr>
                <w:rFonts w:ascii="Times New Roman" w:eastAsia="Times New Roman" w:hAnsi="Times New Roman" w:cs="Times New Roman"/>
                <w:color w:val="000000"/>
                <w:w w:val="104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395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5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237D2" w:rsidRPr="005F3117" w:rsidRDefault="00F237D2" w:rsidP="001505F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7C3DD4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pict>
                <v:line id="Shape 55" o:spid="_x0000_s1026" style="position:absolute;z-index:251659264;visibility:visible;mso-wrap-distance-left:0;mso-wrap-distance-right:0;mso-position-horizontal-relative:page;mso-position-vertical-relative:page" from="47.55pt,24pt" to="47.6pt,556.4pt" o:allowincell="f" strokeweight=".1104mm">
                  <w10:wrap anchorx="page" anchory="page"/>
                </v:line>
              </w:pict>
            </w: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4-я неделя ап-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взрослых.</w:t>
            </w:r>
          </w:p>
        </w:tc>
        <w:tc>
          <w:tcPr>
            <w:tcW w:w="178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Труд взрослых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реля</w:t>
            </w: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Профессии.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1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«Весны и труда»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1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Организация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представле-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Проведения субботника на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1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вокруг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те-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5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труде взрослых,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труде взрослых, профес-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участке детского сада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1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 труда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взрослых  и</w:t>
            </w:r>
          </w:p>
        </w:tc>
        <w:tc>
          <w:tcPr>
            <w:tcW w:w="1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труда взрослых,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про-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 взрослых,  професси-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профессиях,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сиях,   трудовых действиях,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5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 действиях</w:t>
            </w: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фессиях,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трудовых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дей-</w:t>
            </w: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ях,  трудовых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действиях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действиях,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 труда и его об-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«Все профессии важны»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8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ствиях</w:t>
            </w:r>
          </w:p>
        </w:tc>
        <w:tc>
          <w:tcPr>
            <w:tcW w:w="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результатах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результатах труда,  уваже-</w:t>
            </w:r>
          </w:p>
        </w:tc>
        <w:tc>
          <w:tcPr>
            <w:tcW w:w="5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</w:t>
            </w:r>
          </w:p>
        </w:tc>
        <w:tc>
          <w:tcPr>
            <w:tcW w:w="5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его</w:t>
            </w: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щественной значимости.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к труду</w:t>
            </w: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ной значимости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8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1-2-я недели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Солнечное детство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Солнечное детство</w:t>
            </w:r>
          </w:p>
        </w:tc>
        <w:tc>
          <w:tcPr>
            <w:tcW w:w="18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День победы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Конкурс семейного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7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мая</w:t>
            </w:r>
          </w:p>
        </w:tc>
        <w:tc>
          <w:tcPr>
            <w:tcW w:w="1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книгоиздательства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4"/>
        </w:trPr>
        <w:tc>
          <w:tcPr>
            <w:tcW w:w="142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Победы»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0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97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4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детского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9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весёлого, счастливого</w:t>
            </w:r>
          </w:p>
        </w:tc>
        <w:tc>
          <w:tcPr>
            <w:tcW w:w="216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мы весёлого, счастливого</w:t>
            </w:r>
          </w:p>
        </w:tc>
        <w:tc>
          <w:tcPr>
            <w:tcW w:w="22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 в ВОВ. Формиро-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Победы в ВОВ. Рас-</w:t>
            </w: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 в ВОВ.  Расшире-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1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18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творчества.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мирного детства</w:t>
            </w:r>
          </w:p>
        </w:tc>
        <w:tc>
          <w:tcPr>
            <w:tcW w:w="1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мирного детства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представлений о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ширение знаний о героях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ние знаний о героях войны,</w:t>
            </w: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8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празднике, чувства уваже-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войны, о памятниках ге-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памятниках героям ВОВ,</w:t>
            </w:r>
          </w:p>
        </w:tc>
        <w:tc>
          <w:tcPr>
            <w:tcW w:w="2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Концертная программа для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 к ветеранам войны.</w:t>
            </w: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роям ВОВ.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преемственности поколе-</w:t>
            </w:r>
          </w:p>
        </w:tc>
        <w:tc>
          <w:tcPr>
            <w:tcW w:w="234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ветеранов ВОВ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1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защитников Родины.</w:t>
            </w:r>
          </w:p>
        </w:tc>
        <w:tc>
          <w:tcPr>
            <w:tcW w:w="23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3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142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20"/>
        <w:gridCol w:w="1320"/>
        <w:gridCol w:w="4"/>
        <w:gridCol w:w="16"/>
        <w:gridCol w:w="80"/>
        <w:gridCol w:w="80"/>
        <w:gridCol w:w="740"/>
        <w:gridCol w:w="180"/>
        <w:gridCol w:w="140"/>
        <w:gridCol w:w="20"/>
        <w:gridCol w:w="228"/>
        <w:gridCol w:w="132"/>
        <w:gridCol w:w="160"/>
        <w:gridCol w:w="440"/>
        <w:gridCol w:w="10"/>
        <w:gridCol w:w="50"/>
        <w:gridCol w:w="20"/>
        <w:gridCol w:w="680"/>
        <w:gridCol w:w="80"/>
        <w:gridCol w:w="240"/>
        <w:gridCol w:w="140"/>
        <w:gridCol w:w="73"/>
        <w:gridCol w:w="307"/>
        <w:gridCol w:w="340"/>
        <w:gridCol w:w="280"/>
        <w:gridCol w:w="20"/>
        <w:gridCol w:w="16"/>
        <w:gridCol w:w="84"/>
        <w:gridCol w:w="380"/>
        <w:gridCol w:w="260"/>
        <w:gridCol w:w="160"/>
        <w:gridCol w:w="280"/>
        <w:gridCol w:w="60"/>
        <w:gridCol w:w="160"/>
        <w:gridCol w:w="200"/>
        <w:gridCol w:w="280"/>
        <w:gridCol w:w="440"/>
        <w:gridCol w:w="40"/>
        <w:gridCol w:w="2"/>
        <w:gridCol w:w="358"/>
        <w:gridCol w:w="280"/>
        <w:gridCol w:w="240"/>
        <w:gridCol w:w="100"/>
        <w:gridCol w:w="20"/>
        <w:gridCol w:w="140"/>
        <w:gridCol w:w="100"/>
        <w:gridCol w:w="5"/>
        <w:gridCol w:w="215"/>
        <w:gridCol w:w="20"/>
        <w:gridCol w:w="120"/>
        <w:gridCol w:w="200"/>
        <w:gridCol w:w="260"/>
        <w:gridCol w:w="60"/>
        <w:gridCol w:w="180"/>
        <w:gridCol w:w="28"/>
        <w:gridCol w:w="2"/>
        <w:gridCol w:w="600"/>
        <w:gridCol w:w="300"/>
        <w:gridCol w:w="20"/>
        <w:gridCol w:w="210"/>
        <w:gridCol w:w="70"/>
        <w:gridCol w:w="41"/>
        <w:gridCol w:w="219"/>
        <w:gridCol w:w="190"/>
        <w:gridCol w:w="150"/>
        <w:gridCol w:w="350"/>
        <w:gridCol w:w="150"/>
        <w:gridCol w:w="60"/>
        <w:gridCol w:w="4"/>
        <w:gridCol w:w="2126"/>
        <w:gridCol w:w="20"/>
        <w:gridCol w:w="130"/>
        <w:gridCol w:w="10"/>
        <w:gridCol w:w="20"/>
      </w:tblGrid>
      <w:tr w:rsidR="00F237D2" w:rsidRPr="005F3117" w:rsidTr="001505F4">
        <w:trPr>
          <w:gridAfter w:val="3"/>
          <w:wAfter w:w="160" w:type="dxa"/>
          <w:trHeight w:val="4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9"/>
        </w:trPr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 мая</w:t>
            </w: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188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Животные жарких</w:t>
            </w:r>
          </w:p>
        </w:tc>
        <w:tc>
          <w:tcPr>
            <w:tcW w:w="23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 свидания, детский сад!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театрализован-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36"/>
        </w:trPr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стран</w:t>
            </w: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Здравствуй, школа!</w:t>
            </w: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ных игр «Угадай, где я жи-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ву», «Гости из жарких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представле-</w:t>
            </w:r>
          </w:p>
        </w:tc>
        <w:tc>
          <w:tcPr>
            <w:tcW w:w="2360" w:type="dxa"/>
            <w:gridSpan w:val="13"/>
            <w:vMerge w:val="restart"/>
            <w:tcBorders>
              <w:right w:val="single" w:sz="8" w:space="0" w:color="auto"/>
            </w:tcBorders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видов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 деятельности  во-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круг темы прощания с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детским садом и поступле-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нием в школу.  Формирова-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ние положительного</w:t>
            </w:r>
          </w:p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отно-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шения к предстоящему по-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ступлению в первый класс.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Формирование</w:t>
            </w:r>
          </w:p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лений о безопасном пове-</w:t>
            </w:r>
          </w:p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дении в летний период.</w:t>
            </w:r>
          </w:p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Итоговое мероприятие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:</w:t>
            </w:r>
          </w:p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праздника</w:t>
            </w:r>
          </w:p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«Наш первый выпускной»</w:t>
            </w: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0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1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темы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диких и домашних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стран» и т.д.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знакомства с некото-</w:t>
            </w:r>
          </w:p>
        </w:tc>
        <w:tc>
          <w:tcPr>
            <w:tcW w:w="216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знакомства с некото-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знакомства с животными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 жарких стран,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Презентация мини-зоопарка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9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рыми животными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жарких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 xml:space="preserve">рыми животными 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жарких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жарких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стран,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lastRenderedPageBreak/>
              <w:t>с их дете-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детенышах,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особенно-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«Животные жарких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стран»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нышами.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стях поведения и пита-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5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 мая</w:t>
            </w: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Лето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Лето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Лето</w:t>
            </w: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Лето</w:t>
            </w: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7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5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Проведение праздника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4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видов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0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видов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обобщён-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tcBorders>
              <w:lef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4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«Лето к нам спешит»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9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те-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2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те-</w:t>
            </w:r>
          </w:p>
        </w:tc>
        <w:tc>
          <w:tcPr>
            <w:tcW w:w="234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лете,   развитие  умений</w:t>
            </w:r>
          </w:p>
        </w:tc>
        <w:tc>
          <w:tcPr>
            <w:tcW w:w="2160" w:type="dxa"/>
            <w:gridSpan w:val="16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ных представлений о ле-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2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16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изменений в природе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мы изменений в природе</w:t>
            </w:r>
          </w:p>
        </w:tc>
        <w:tc>
          <w:tcPr>
            <w:tcW w:w="12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простейшие</w:t>
            </w:r>
          </w:p>
        </w:tc>
        <w:tc>
          <w:tcPr>
            <w:tcW w:w="216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 как о времени года;  о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рисунков на ас-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 наступлением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лета,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 наступлением   лета,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7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9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признаках</w:t>
            </w:r>
          </w:p>
        </w:tc>
        <w:tc>
          <w:tcPr>
            <w:tcW w:w="1240" w:type="dxa"/>
            <w:gridSpan w:val="11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лета;  о влия-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фальте «Мы рады лету»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1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одежды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одежды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его</w:t>
            </w: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природы,</w:t>
            </w: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нии</w:t>
            </w:r>
          </w:p>
        </w:tc>
        <w:tc>
          <w:tcPr>
            <w:tcW w:w="5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тепла</w:t>
            </w:r>
          </w:p>
        </w:tc>
        <w:tc>
          <w:tcPr>
            <w:tcW w:w="2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80" w:type="dxa"/>
            <w:gridSpan w:val="8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8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поведения,</w:t>
            </w:r>
          </w:p>
        </w:tc>
        <w:tc>
          <w:tcPr>
            <w:tcW w:w="21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 поведения,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вести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 наблюде-</w:t>
            </w:r>
          </w:p>
        </w:tc>
        <w:tc>
          <w:tcPr>
            <w:tcW w:w="9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света  на</w:t>
            </w:r>
          </w:p>
        </w:tc>
        <w:tc>
          <w:tcPr>
            <w:tcW w:w="5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Выставка мини-эссе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6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особенностей</w:t>
            </w:r>
          </w:p>
        </w:tc>
        <w:tc>
          <w:tcPr>
            <w:tcW w:w="10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1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особенностей</w:t>
            </w:r>
          </w:p>
        </w:tc>
        <w:tc>
          <w:tcPr>
            <w:tcW w:w="10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5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</w:t>
            </w:r>
          </w:p>
        </w:tc>
        <w:tc>
          <w:tcPr>
            <w:tcW w:w="184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расширения знаний о</w:t>
            </w:r>
          </w:p>
        </w:tc>
        <w:tc>
          <w:tcPr>
            <w:tcW w:w="92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</w:t>
            </w: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</w:p>
        </w:tc>
        <w:tc>
          <w:tcPr>
            <w:tcW w:w="980" w:type="dxa"/>
            <w:gridSpan w:val="8"/>
            <w:vMerge w:val="restart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растений.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9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8"/>
            <w:vMerge/>
            <w:tcBorders>
              <w:top w:val="nil"/>
              <w:left w:val="nil"/>
              <w:bottom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«Почему я люблю лето»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80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животных,</w:t>
            </w: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расширения</w:t>
            </w:r>
          </w:p>
        </w:tc>
        <w:tc>
          <w:tcPr>
            <w:tcW w:w="11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животных,</w:t>
            </w:r>
          </w:p>
        </w:tc>
        <w:tc>
          <w:tcPr>
            <w:tcW w:w="10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расширения</w:t>
            </w:r>
          </w:p>
        </w:tc>
        <w:tc>
          <w:tcPr>
            <w:tcW w:w="9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поведении</w:t>
            </w:r>
          </w:p>
        </w:tc>
        <w:tc>
          <w:tcPr>
            <w:tcW w:w="14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животных  ле-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Расширение</w:t>
            </w: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8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представле-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цветах,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насе-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 о</w:t>
            </w:r>
          </w:p>
        </w:tc>
        <w:tc>
          <w:tcPr>
            <w:tcW w:w="13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садовых и ого-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том,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садовых и огород-</w:t>
            </w:r>
          </w:p>
        </w:tc>
        <w:tc>
          <w:tcPr>
            <w:tcW w:w="4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11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 темам:</w:t>
            </w:r>
          </w:p>
        </w:tc>
        <w:tc>
          <w:tcPr>
            <w:tcW w:w="660" w:type="dxa"/>
            <w:gridSpan w:val="5"/>
            <w:tcBorders>
              <w:top w:val="nil"/>
              <w:left w:val="nil"/>
              <w:bottom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цветы,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Выпуск журнала «Правила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gridAfter w:val="3"/>
          <w:wAfter w:w="160" w:type="dxa"/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комых,  овощах,  фруктах,</w:t>
            </w:r>
          </w:p>
        </w:tc>
        <w:tc>
          <w:tcPr>
            <w:tcW w:w="7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родных</w:t>
            </w:r>
          </w:p>
        </w:tc>
        <w:tc>
          <w:tcPr>
            <w:tcW w:w="11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растениях,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5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</w:p>
        </w:tc>
        <w:tc>
          <w:tcPr>
            <w:tcW w:w="184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растениях,  о насеко-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насекомые,</w:t>
            </w:r>
          </w:p>
        </w:tc>
        <w:tc>
          <w:tcPr>
            <w:tcW w:w="6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овощи,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фрук-</w:t>
            </w:r>
          </w:p>
        </w:tc>
        <w:tc>
          <w:tcPr>
            <w:tcW w:w="236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 w:val="restart"/>
            <w:tcBorders>
              <w:lef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поведения летом»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59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0" w:type="dxa"/>
            <w:gridSpan w:val="4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ПРИМЕРНЫЙ КОМПЛЕКСНО-ТЕМАТИЧЕСКИЙ ПЛАН ДЕЯТЕЛЬНОСТИ</w:t>
            </w:r>
          </w:p>
        </w:tc>
        <w:tc>
          <w:tcPr>
            <w:tcW w:w="5170" w:type="dxa"/>
            <w:gridSpan w:val="2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7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ЛЕТНИЙ ПЕРИОД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6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Период</w:t>
            </w: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 младшая</w:t>
            </w:r>
          </w:p>
        </w:tc>
        <w:tc>
          <w:tcPr>
            <w:tcW w:w="22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Вторая младшая</w:t>
            </w:r>
          </w:p>
        </w:tc>
        <w:tc>
          <w:tcPr>
            <w:tcW w:w="6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Варианты итоговых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мероприятий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5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3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36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«Яркий мир лета» (июнь)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009EC7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009EC7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009EC7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40"/>
        </w:trPr>
        <w:tc>
          <w:tcPr>
            <w:tcW w:w="138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1-я неделя</w:t>
            </w:r>
          </w:p>
        </w:tc>
        <w:tc>
          <w:tcPr>
            <w:tcW w:w="1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226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178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4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5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Человек и лето</w:t>
            </w:r>
          </w:p>
        </w:tc>
        <w:tc>
          <w:tcPr>
            <w:tcW w:w="5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16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6"/>
        </w:trPr>
        <w:tc>
          <w:tcPr>
            <w:tcW w:w="138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80" w:type="dxa"/>
            <w:gridSpan w:val="13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2260" w:type="dxa"/>
            <w:gridSpan w:val="11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64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6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</w:t>
            </w:r>
          </w:p>
        </w:tc>
        <w:tc>
          <w:tcPr>
            <w:tcW w:w="96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300" w:type="dxa"/>
            <w:gridSpan w:val="16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 праздник</w:t>
            </w:r>
          </w:p>
        </w:tc>
        <w:tc>
          <w:tcPr>
            <w:tcW w:w="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летний</w:t>
            </w:r>
          </w:p>
        </w:tc>
        <w:tc>
          <w:tcPr>
            <w:tcW w:w="8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4"/>
        </w:trPr>
        <w:tc>
          <w:tcPr>
            <w:tcW w:w="138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4"/>
        </w:trPr>
        <w:tc>
          <w:tcPr>
            <w:tcW w:w="1380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22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17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День защиты детей.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7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8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(1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1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5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книг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1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70"/>
                <w:sz w:val="24"/>
                <w:szCs w:val="24"/>
              </w:rPr>
              <w:t>в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тем: изменения 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изменения</w:t>
            </w:r>
          </w:p>
        </w:tc>
        <w:tc>
          <w:tcPr>
            <w:tcW w:w="5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природе,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нам лето принесёт?»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  (яркое  солнце,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  летом  (потеп-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летом,  связи между явле-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6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явлениями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жарко),  летняя  одежда,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лело,  распустились лис-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ниями живой и неживой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живой и неживой природы,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0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 поведение на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тья на деревьях, светит и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природы,</w:t>
            </w: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ды,</w:t>
            </w: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рисунков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улице,    и т.д.  Игры с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греет  солнце  и  т.д.),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человека,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безопасное</w:t>
            </w: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и лето пришло»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4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летней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тематикой,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людей,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безо-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80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летом,</w:t>
            </w:r>
          </w:p>
        </w:tc>
        <w:tc>
          <w:tcPr>
            <w:tcW w:w="170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сельскохозяйствен-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стихов и потешек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пасное поведение летом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свежем воздухе,  у воды,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свежем воздухе,  у воды,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ные  профессии,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лете, зарисовки летних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природе,  во дворе,  у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сельскохозяйственные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роста</w:t>
            </w: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растений,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сюжетов и т.д.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воды, цветы, насекомые,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(овощевод,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(агроном,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народные</w:t>
            </w:r>
          </w:p>
        </w:tc>
        <w:tc>
          <w:tcPr>
            <w:tcW w:w="8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приметы,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роль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людей и т.д.</w:t>
            </w:r>
          </w:p>
        </w:tc>
        <w:tc>
          <w:tcPr>
            <w:tcW w:w="13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цветовод и т.д.)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лесник),  роль человека 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 в охране природы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охране природы и т.д.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неделя</w:t>
            </w: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178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1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6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2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10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России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 дружбы»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3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всех видов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7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видов</w:t>
            </w: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видов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9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1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вокруг тем:</w:t>
            </w:r>
          </w:p>
        </w:tc>
        <w:tc>
          <w:tcPr>
            <w:tcW w:w="226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вокруг  тем:</w:t>
            </w:r>
          </w:p>
        </w:tc>
        <w:tc>
          <w:tcPr>
            <w:tcW w:w="23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 вокруг  тем:</w:t>
            </w:r>
          </w:p>
        </w:tc>
        <w:tc>
          <w:tcPr>
            <w:tcW w:w="123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5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тем: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(9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0"/>
        </w:trPr>
        <w:tc>
          <w:tcPr>
            <w:tcW w:w="138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80" w:type="dxa"/>
            <w:gridSpan w:val="13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1"/>
        </w:trPr>
        <w:tc>
          <w:tcPr>
            <w:tcW w:w="13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страна,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58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  наша  Родина,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   наша</w:t>
            </w: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3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</w:t>
            </w: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63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5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наша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Родина,</w:t>
            </w: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работ «Широка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6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флагом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флагом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95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«Символы</w:t>
            </w:r>
          </w:p>
        </w:tc>
        <w:tc>
          <w:tcPr>
            <w:tcW w:w="8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«Го-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</w:t>
            </w:r>
          </w:p>
        </w:tc>
        <w:tc>
          <w:tcPr>
            <w:tcW w:w="1200" w:type="dxa"/>
            <w:gridSpan w:val="9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игрушками  и</w:t>
            </w:r>
          </w:p>
        </w:tc>
        <w:tc>
          <w:tcPr>
            <w:tcW w:w="6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народными</w:t>
            </w:r>
          </w:p>
        </w:tc>
        <w:tc>
          <w:tcPr>
            <w:tcW w:w="150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 России»,</w:t>
            </w:r>
          </w:p>
        </w:tc>
        <w:tc>
          <w:tcPr>
            <w:tcW w:w="7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2300" w:type="dxa"/>
            <w:gridSpan w:val="1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 России», «Народы</w:t>
            </w:r>
          </w:p>
        </w:tc>
        <w:tc>
          <w:tcPr>
            <w:tcW w:w="63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рода</w:t>
            </w:r>
          </w:p>
        </w:tc>
        <w:tc>
          <w:tcPr>
            <w:tcW w:w="8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</w:t>
            </w:r>
          </w:p>
        </w:tc>
        <w:tc>
          <w:tcPr>
            <w:tcW w:w="84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«Народы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моя родная»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8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9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Шествие-демонстрация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7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костюмами.</w:t>
            </w: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костюмами и играми.</w:t>
            </w:r>
          </w:p>
        </w:tc>
        <w:tc>
          <w:tcPr>
            <w:tcW w:w="226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 родной город.</w:t>
            </w:r>
          </w:p>
        </w:tc>
        <w:tc>
          <w:tcPr>
            <w:tcW w:w="2300" w:type="dxa"/>
            <w:gridSpan w:val="1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 родной город.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России», родной город.</w:t>
            </w:r>
          </w:p>
        </w:tc>
        <w:tc>
          <w:tcPr>
            <w:tcW w:w="234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празднику</w:t>
            </w: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празднику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</w:t>
            </w:r>
          </w:p>
        </w:tc>
        <w:tc>
          <w:tcPr>
            <w:tcW w:w="10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праздникам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«Народы России в дружбе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дружбы.</w:t>
            </w: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дружбы: разучивание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8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3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86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3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5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живут»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5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  песен,  несложных</w:t>
            </w: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60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песен,</w:t>
            </w: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России:</w:t>
            </w: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(ко «Дню России» 12 июня)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3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</w:t>
            </w:r>
          </w:p>
        </w:tc>
        <w:tc>
          <w:tcPr>
            <w:tcW w:w="6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песен,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несложных</w:t>
            </w: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</w:t>
            </w:r>
          </w:p>
        </w:tc>
        <w:tc>
          <w:tcPr>
            <w:tcW w:w="60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несложных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стихов,  песен,  несложных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танцев.</w:t>
            </w:r>
          </w:p>
        </w:tc>
        <w:tc>
          <w:tcPr>
            <w:tcW w:w="4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танцев,</w:t>
            </w:r>
          </w:p>
        </w:tc>
        <w:tc>
          <w:tcPr>
            <w:tcW w:w="36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танцев,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82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</w:t>
            </w:r>
          </w:p>
        </w:tc>
        <w:tc>
          <w:tcPr>
            <w:tcW w:w="222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24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4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20" w:type="dxa"/>
            <w:gridSpan w:val="18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360" w:type="dxa"/>
            <w:gridSpan w:val="1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Летние забавы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148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праздники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04"/>
        </w:trPr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48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7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80" w:type="dxa"/>
            <w:gridSpan w:val="7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960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 различ-</w:t>
            </w:r>
          </w:p>
        </w:tc>
        <w:tc>
          <w:tcPr>
            <w:tcW w:w="2340" w:type="dxa"/>
            <w:gridSpan w:val="1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320" w:type="dxa"/>
            <w:gridSpan w:val="1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360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различными</w:t>
            </w:r>
          </w:p>
        </w:tc>
        <w:tc>
          <w:tcPr>
            <w:tcW w:w="22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старты»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4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различными</w:t>
            </w:r>
          </w:p>
        </w:tc>
        <w:tc>
          <w:tcPr>
            <w:tcW w:w="7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1280" w:type="dxa"/>
            <w:gridSpan w:val="7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ными видами</w:t>
            </w:r>
          </w:p>
        </w:tc>
        <w:tc>
          <w:tcPr>
            <w:tcW w:w="96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развлека-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   развлекательной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  развлекательной</w:t>
            </w:r>
          </w:p>
        </w:tc>
        <w:tc>
          <w:tcPr>
            <w:tcW w:w="90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3740" w:type="dxa"/>
            <w:gridSpan w:val="1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развлекательной «Летние олимпийские игры»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5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0" w:type="dxa"/>
            <w:gridSpan w:val="1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76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развлекательной</w:t>
            </w: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тельной деятельности ле-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 игры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игры</w:t>
            </w:r>
          </w:p>
        </w:tc>
        <w:tc>
          <w:tcPr>
            <w:tcW w:w="2360" w:type="dxa"/>
            <w:gridSpan w:val="1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летом: игры</w:t>
            </w: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48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летом:</w:t>
            </w:r>
          </w:p>
        </w:tc>
        <w:tc>
          <w:tcPr>
            <w:tcW w:w="22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том:  игры  с</w:t>
            </w:r>
          </w:p>
        </w:tc>
        <w:tc>
          <w:tcPr>
            <w:tcW w:w="9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песком,  с</w:t>
            </w: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игры с</w:t>
            </w: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с мяч-</w:t>
            </w:r>
          </w:p>
        </w:tc>
        <w:tc>
          <w:tcPr>
            <w:tcW w:w="236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песком,  с водой,  с мя-</w:t>
            </w:r>
          </w:p>
        </w:tc>
        <w:tc>
          <w:tcPr>
            <w:tcW w:w="22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«Весёлые забавы»</w:t>
            </w: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67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песком,  с водой,</w:t>
            </w:r>
          </w:p>
        </w:tc>
        <w:tc>
          <w:tcPr>
            <w:tcW w:w="22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водой,   игры  с  мячом,</w:t>
            </w:r>
          </w:p>
        </w:tc>
        <w:tc>
          <w:tcPr>
            <w:tcW w:w="2340" w:type="dxa"/>
            <w:gridSpan w:val="1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мячом,  подвижные игры,</w:t>
            </w:r>
          </w:p>
        </w:tc>
        <w:tc>
          <w:tcPr>
            <w:tcW w:w="2320" w:type="dxa"/>
            <w:gridSpan w:val="1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ом,  спортивные упражне-</w:t>
            </w:r>
          </w:p>
        </w:tc>
        <w:tc>
          <w:tcPr>
            <w:tcW w:w="2360" w:type="dxa"/>
            <w:gridSpan w:val="1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чом,   спортивные упраж-</w:t>
            </w:r>
          </w:p>
        </w:tc>
        <w:tc>
          <w:tcPr>
            <w:tcW w:w="22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3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1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мячом и т.д.</w:t>
            </w:r>
          </w:p>
        </w:tc>
        <w:tc>
          <w:tcPr>
            <w:tcW w:w="22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и т.д.</w:t>
            </w: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 упражнения,</w:t>
            </w: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ния,  соревнования,  эста-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нения,</w:t>
            </w:r>
          </w:p>
        </w:tc>
        <w:tc>
          <w:tcPr>
            <w:tcW w:w="146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и т.д.</w:t>
            </w: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феты,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</w:p>
        </w:tc>
        <w:tc>
          <w:tcPr>
            <w:tcW w:w="9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эстафеты,</w:t>
            </w:r>
          </w:p>
        </w:tc>
        <w:tc>
          <w:tcPr>
            <w:tcW w:w="3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пешеходные</w:t>
            </w:r>
          </w:p>
        </w:tc>
        <w:tc>
          <w:tcPr>
            <w:tcW w:w="10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</w:t>
            </w:r>
          </w:p>
        </w:tc>
        <w:tc>
          <w:tcPr>
            <w:tcW w:w="12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пешеходные</w:t>
            </w:r>
          </w:p>
        </w:tc>
        <w:tc>
          <w:tcPr>
            <w:tcW w:w="112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8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5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простейший туризм</w:t>
            </w:r>
          </w:p>
        </w:tc>
        <w:tc>
          <w:tcPr>
            <w:tcW w:w="2360" w:type="dxa"/>
            <w:gridSpan w:val="1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простейший туризм</w:t>
            </w:r>
          </w:p>
        </w:tc>
        <w:tc>
          <w:tcPr>
            <w:tcW w:w="228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300"/>
        <w:gridCol w:w="780"/>
        <w:gridCol w:w="440"/>
        <w:gridCol w:w="740"/>
        <w:gridCol w:w="300"/>
        <w:gridCol w:w="780"/>
        <w:gridCol w:w="1180"/>
        <w:gridCol w:w="980"/>
        <w:gridCol w:w="1320"/>
        <w:gridCol w:w="660"/>
        <w:gridCol w:w="340"/>
        <w:gridCol w:w="180"/>
        <w:gridCol w:w="480"/>
        <w:gridCol w:w="180"/>
        <w:gridCol w:w="440"/>
        <w:gridCol w:w="1060"/>
        <w:gridCol w:w="60"/>
        <w:gridCol w:w="120"/>
        <w:gridCol w:w="520"/>
        <w:gridCol w:w="560"/>
        <w:gridCol w:w="2340"/>
        <w:gridCol w:w="20"/>
      </w:tblGrid>
      <w:tr w:rsidR="00F237D2" w:rsidRPr="005F3117" w:rsidTr="001505F4">
        <w:trPr>
          <w:trHeight w:val="277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Страна дорожного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1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4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4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80CEE3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10"/>
        </w:trPr>
        <w:tc>
          <w:tcPr>
            <w:tcW w:w="13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Закрепление:   виды  го-</w:t>
            </w:r>
          </w:p>
        </w:tc>
        <w:tc>
          <w:tcPr>
            <w:tcW w:w="4600" w:type="dxa"/>
            <w:gridSpan w:val="11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представлений Расширение представлений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«Путешествие в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видами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родского транспорта,  по-</w:t>
            </w:r>
          </w:p>
        </w:tc>
        <w:tc>
          <w:tcPr>
            <w:tcW w:w="18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об элементах дороги,</w:t>
            </w:r>
          </w:p>
        </w:tc>
        <w:tc>
          <w:tcPr>
            <w:tcW w:w="15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дви- об элементах</w:t>
            </w:r>
          </w:p>
        </w:tc>
        <w:tc>
          <w:tcPr>
            <w:tcW w:w="12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дороги,  дви-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страну дорожных знаков»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2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понятиями</w:t>
            </w: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1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 понятиями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нятия «улица», «дорога»,</w:t>
            </w:r>
          </w:p>
        </w:tc>
        <w:tc>
          <w:tcPr>
            <w:tcW w:w="6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жении</w:t>
            </w:r>
          </w:p>
        </w:tc>
        <w:tc>
          <w:tcPr>
            <w:tcW w:w="11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276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жении транспорта, о работе</w:t>
            </w: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13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53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«машина»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«дорога», 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«машина»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1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«дорога»,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«перекрёсток»,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«останов-</w:t>
            </w:r>
          </w:p>
        </w:tc>
        <w:tc>
          <w:tcPr>
            <w:tcW w:w="66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светофора,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светофора,</w:t>
            </w:r>
          </w:p>
        </w:tc>
        <w:tc>
          <w:tcPr>
            <w:tcW w:w="12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знакомство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и дети»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1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работой</w:t>
            </w:r>
          </w:p>
        </w:tc>
        <w:tc>
          <w:tcPr>
            <w:tcW w:w="11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водителя,</w:t>
            </w:r>
          </w:p>
        </w:tc>
        <w:tc>
          <w:tcPr>
            <w:tcW w:w="22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«светофор»,   с  работой</w:t>
            </w:r>
          </w:p>
        </w:tc>
        <w:tc>
          <w:tcPr>
            <w:tcW w:w="23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 общественного транс-</w:t>
            </w:r>
          </w:p>
        </w:tc>
        <w:tc>
          <w:tcPr>
            <w:tcW w:w="10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1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названиями названиями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ближайших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8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5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начальными</w:t>
            </w:r>
          </w:p>
        </w:tc>
        <w:tc>
          <w:tcPr>
            <w:tcW w:w="11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водителя,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начальными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порта», уточнение знаний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ближайших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улиц, улиц,  дорожными знаками,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для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34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11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11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  некоторых  дорожных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знаками, некоторыми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сотрудников ГИБДД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улице.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 на улице.</w:t>
            </w: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знаках,  о работе свето-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некоторыми</w:t>
            </w: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передвижения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фора,  формирование на-</w:t>
            </w:r>
          </w:p>
        </w:tc>
        <w:tc>
          <w:tcPr>
            <w:tcW w:w="11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</w:t>
            </w:r>
          </w:p>
        </w:tc>
        <w:tc>
          <w:tcPr>
            <w:tcW w:w="216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транспорта, пешеходов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2"/>
                <w:sz w:val="24"/>
                <w:szCs w:val="24"/>
              </w:rPr>
              <w:t>и</w:t>
            </w: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велосипе-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выков  поведения  в  об-</w:t>
            </w:r>
          </w:p>
        </w:tc>
        <w:tc>
          <w:tcPr>
            <w:tcW w:w="40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пешеходов  и  велосипе- дистов,   уточнение</w:t>
            </w:r>
          </w:p>
        </w:tc>
        <w:tc>
          <w:tcPr>
            <w:tcW w:w="5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щественном транспорте</w:t>
            </w:r>
          </w:p>
        </w:tc>
        <w:tc>
          <w:tcPr>
            <w:tcW w:w="6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дистов,</w:t>
            </w:r>
          </w:p>
        </w:tc>
        <w:tc>
          <w:tcPr>
            <w:tcW w:w="100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уточнение</w:t>
            </w:r>
          </w:p>
        </w:tc>
        <w:tc>
          <w:tcPr>
            <w:tcW w:w="294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сведе- ний о работе полицейских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ний о работе полицейских</w:t>
            </w:r>
          </w:p>
        </w:tc>
        <w:tc>
          <w:tcPr>
            <w:tcW w:w="10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45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94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0" w:type="dxa"/>
            <w:gridSpan w:val="11"/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«Путешествия по сказкам» (июль)</w:t>
            </w:r>
          </w:p>
        </w:tc>
        <w:tc>
          <w:tcPr>
            <w:tcW w:w="6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1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62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1-я неделя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гостях у русской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гостях у русской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1840" w:type="dxa"/>
            <w:gridSpan w:val="5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народной сказки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народной сказки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3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gridSpan w:val="4"/>
            <w:vMerge w:val="restart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России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84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76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65"/>
        </w:trPr>
        <w:tc>
          <w:tcPr>
            <w:tcW w:w="13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37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мотивам русских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36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2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всех  видов</w:t>
            </w:r>
          </w:p>
        </w:tc>
        <w:tc>
          <w:tcPr>
            <w:tcW w:w="118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8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2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9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народных сказок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28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260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0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28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2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01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197"/>
        </w:trPr>
        <w:tc>
          <w:tcPr>
            <w:tcW w:w="3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руг</w:t>
            </w:r>
          </w:p>
        </w:tc>
        <w:tc>
          <w:tcPr>
            <w:tcW w:w="12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сюжетов из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русских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 из  русских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 сказок наро-</w:t>
            </w:r>
          </w:p>
        </w:tc>
        <w:tc>
          <w:tcPr>
            <w:tcW w:w="118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</w:t>
            </w:r>
          </w:p>
        </w:tc>
        <w:tc>
          <w:tcPr>
            <w:tcW w:w="11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 наро-</w:t>
            </w:r>
          </w:p>
        </w:tc>
        <w:tc>
          <w:tcPr>
            <w:tcW w:w="112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 сюжетов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 наро-</w:t>
            </w:r>
          </w:p>
        </w:tc>
        <w:tc>
          <w:tcPr>
            <w:tcW w:w="2340" w:type="dxa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6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</w:t>
            </w: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и</w:t>
            </w:r>
          </w:p>
        </w:tc>
        <w:tc>
          <w:tcPr>
            <w:tcW w:w="152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народных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сказок: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чтение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народных сказок: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чтение,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России:  чтение,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прос-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России:  чтение,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прос-</w:t>
            </w:r>
          </w:p>
        </w:tc>
        <w:tc>
          <w:tcPr>
            <w:tcW w:w="10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дов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России:</w:t>
            </w: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е,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представления</w:t>
            </w: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творчест-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художественное творчест-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мотр мультфильмов,  диа-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во,</w:t>
            </w: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30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во,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10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106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инсценировки,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29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т.д.</w:t>
            </w: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т.д.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костюмов  и</w:t>
            </w:r>
          </w:p>
        </w:tc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костюмов и т.д</w:t>
            </w:r>
          </w:p>
        </w:tc>
        <w:tc>
          <w:tcPr>
            <w:tcW w:w="232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костюмов и т.д.</w:t>
            </w: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257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т.д.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1505F4">
        <w:trPr>
          <w:trHeight w:val="50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"/>
        <w:gridCol w:w="1262"/>
        <w:gridCol w:w="41"/>
        <w:gridCol w:w="27"/>
        <w:gridCol w:w="60"/>
        <w:gridCol w:w="340"/>
        <w:gridCol w:w="274"/>
        <w:gridCol w:w="106"/>
        <w:gridCol w:w="235"/>
        <w:gridCol w:w="125"/>
        <w:gridCol w:w="120"/>
        <w:gridCol w:w="60"/>
        <w:gridCol w:w="156"/>
        <w:gridCol w:w="707"/>
        <w:gridCol w:w="57"/>
        <w:gridCol w:w="38"/>
        <w:gridCol w:w="42"/>
        <w:gridCol w:w="620"/>
        <w:gridCol w:w="80"/>
        <w:gridCol w:w="261"/>
        <w:gridCol w:w="119"/>
        <w:gridCol w:w="240"/>
        <w:gridCol w:w="20"/>
        <w:gridCol w:w="82"/>
        <w:gridCol w:w="538"/>
        <w:gridCol w:w="100"/>
        <w:gridCol w:w="15"/>
        <w:gridCol w:w="149"/>
        <w:gridCol w:w="36"/>
        <w:gridCol w:w="280"/>
        <w:gridCol w:w="280"/>
        <w:gridCol w:w="20"/>
        <w:gridCol w:w="65"/>
        <w:gridCol w:w="335"/>
        <w:gridCol w:w="25"/>
        <w:gridCol w:w="175"/>
        <w:gridCol w:w="40"/>
        <w:gridCol w:w="66"/>
        <w:gridCol w:w="314"/>
        <w:gridCol w:w="360"/>
        <w:gridCol w:w="105"/>
        <w:gridCol w:w="195"/>
        <w:gridCol w:w="8"/>
        <w:gridCol w:w="32"/>
        <w:gridCol w:w="549"/>
        <w:gridCol w:w="11"/>
        <w:gridCol w:w="400"/>
        <w:gridCol w:w="20"/>
        <w:gridCol w:w="10"/>
        <w:gridCol w:w="210"/>
        <w:gridCol w:w="71"/>
        <w:gridCol w:w="329"/>
        <w:gridCol w:w="52"/>
        <w:gridCol w:w="8"/>
        <w:gridCol w:w="280"/>
        <w:gridCol w:w="56"/>
        <w:gridCol w:w="164"/>
        <w:gridCol w:w="93"/>
        <w:gridCol w:w="7"/>
        <w:gridCol w:w="594"/>
        <w:gridCol w:w="86"/>
        <w:gridCol w:w="314"/>
        <w:gridCol w:w="26"/>
        <w:gridCol w:w="60"/>
        <w:gridCol w:w="40"/>
        <w:gridCol w:w="175"/>
        <w:gridCol w:w="105"/>
        <w:gridCol w:w="155"/>
        <w:gridCol w:w="85"/>
        <w:gridCol w:w="95"/>
        <w:gridCol w:w="225"/>
        <w:gridCol w:w="104"/>
        <w:gridCol w:w="276"/>
        <w:gridCol w:w="36"/>
        <w:gridCol w:w="1957"/>
        <w:gridCol w:w="20"/>
        <w:gridCol w:w="67"/>
        <w:gridCol w:w="20"/>
        <w:gridCol w:w="240"/>
        <w:gridCol w:w="20"/>
        <w:gridCol w:w="10"/>
        <w:gridCol w:w="10"/>
      </w:tblGrid>
      <w:tr w:rsidR="00F237D2" w:rsidRPr="005F3117" w:rsidTr="006C17DE">
        <w:trPr>
          <w:gridAfter w:val="1"/>
          <w:trHeight w:val="290"/>
        </w:trPr>
        <w:tc>
          <w:tcPr>
            <w:tcW w:w="1400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Период</w:t>
            </w:r>
          </w:p>
        </w:tc>
        <w:tc>
          <w:tcPr>
            <w:tcW w:w="3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Первая младшая</w:t>
            </w:r>
          </w:p>
        </w:tc>
        <w:tc>
          <w:tcPr>
            <w:tcW w:w="2060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Вторая младшая</w:t>
            </w:r>
          </w:p>
        </w:tc>
        <w:tc>
          <w:tcPr>
            <w:tcW w:w="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34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3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Варианты итоговых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6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мероприятий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9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6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Путешествие по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водному царству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9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22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5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18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спортивного досуга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5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 сюжетов о водном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1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Нептуна»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мире в сказках,  стихах 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рассказах.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1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Экологические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недели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5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Театрализованные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8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08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видов</w:t>
            </w:r>
          </w:p>
        </w:tc>
        <w:tc>
          <w:tcPr>
            <w:tcW w:w="1220" w:type="dxa"/>
            <w:gridSpan w:val="8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3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4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660" w:type="dxa"/>
            <w:gridSpan w:val="7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11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5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</w:tc>
        <w:tc>
          <w:tcPr>
            <w:tcW w:w="700" w:type="dxa"/>
            <w:gridSpan w:val="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2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2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 деятельности вок-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6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сюжетно-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руг</w:t>
            </w: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природы через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64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174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  природы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  природы</w:t>
            </w: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вокруг</w:t>
            </w:r>
          </w:p>
        </w:tc>
        <w:tc>
          <w:tcPr>
            <w:tcW w:w="7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9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сюжетами из</w:t>
            </w: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360" w:type="dxa"/>
            <w:gridSpan w:val="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40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38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28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ролевой игры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 стихов и рассказов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62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64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сюжетами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сказок,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7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10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стихов и рассказов.</w:t>
            </w: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сказочный лес»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6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1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4-я неделя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Сказки народов мира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2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июля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межгруппового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конкурса-досуга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3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5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 сказками и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сказками и</w:t>
            </w:r>
          </w:p>
        </w:tc>
        <w:tc>
          <w:tcPr>
            <w:tcW w:w="10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 сказками 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сказки»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75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1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18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320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сказочными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персонажами</w:t>
            </w: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 народов через раз-</w:t>
            </w:r>
          </w:p>
        </w:tc>
        <w:tc>
          <w:tcPr>
            <w:tcW w:w="68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разных</w:t>
            </w:r>
          </w:p>
        </w:tc>
        <w:tc>
          <w:tcPr>
            <w:tcW w:w="72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народов</w:t>
            </w:r>
          </w:p>
        </w:tc>
        <w:tc>
          <w:tcPr>
            <w:tcW w:w="56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380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раз-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6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42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26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0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260" w:type="dxa"/>
            <w:gridSpan w:val="15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40" w:type="dxa"/>
            <w:gridSpan w:val="14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виды деятельности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0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12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вка</w:t>
            </w:r>
          </w:p>
        </w:tc>
        <w:tc>
          <w:tcPr>
            <w:tcW w:w="2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8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празднику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вка</w:t>
            </w:r>
          </w:p>
        </w:tc>
        <w:tc>
          <w:tcPr>
            <w:tcW w:w="24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</w:t>
            </w:r>
          </w:p>
        </w:tc>
        <w:tc>
          <w:tcPr>
            <w:tcW w:w="1060" w:type="dxa"/>
            <w:gridSpan w:val="9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</w:p>
        </w:tc>
        <w:tc>
          <w:tcPr>
            <w:tcW w:w="102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</w:t>
            </w: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9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7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сказки.</w:t>
            </w:r>
          </w:p>
        </w:tc>
        <w:tc>
          <w:tcPr>
            <w:tcW w:w="40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месяца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6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0" w:type="dxa"/>
            <w:gridSpan w:val="38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(проект) месяца: «Арт-галерея» (август)</w:t>
            </w:r>
          </w:p>
        </w:tc>
        <w:tc>
          <w:tcPr>
            <w:tcW w:w="6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01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9EC7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9EC7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55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– я неделя</w:t>
            </w:r>
          </w:p>
        </w:tc>
        <w:tc>
          <w:tcPr>
            <w:tcW w:w="340" w:type="dxa"/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2060" w:type="dxa"/>
            <w:gridSpan w:val="9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11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gridSpan w:val="12"/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Неделя 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54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августа</w:t>
            </w: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11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рисунка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80CEE3"/>
              <w:right w:val="single" w:sz="8" w:space="0" w:color="auto"/>
            </w:tcBorders>
            <w:shd w:val="clear" w:color="auto" w:fill="80CEE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0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детских рисунков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5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0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080" w:type="dxa"/>
            <w:gridSpan w:val="4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детского до-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детского до-</w:t>
            </w:r>
          </w:p>
        </w:tc>
        <w:tc>
          <w:tcPr>
            <w:tcW w:w="112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98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  через</w:t>
            </w:r>
          </w:p>
        </w:tc>
        <w:tc>
          <w:tcPr>
            <w:tcW w:w="106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</w:t>
            </w:r>
          </w:p>
        </w:tc>
        <w:tc>
          <w:tcPr>
            <w:tcW w:w="700" w:type="dxa"/>
            <w:gridSpan w:val="2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</w:t>
            </w:r>
          </w:p>
        </w:tc>
        <w:tc>
          <w:tcPr>
            <w:tcW w:w="64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92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</w:t>
            </w:r>
          </w:p>
        </w:tc>
        <w:tc>
          <w:tcPr>
            <w:tcW w:w="980" w:type="dxa"/>
            <w:gridSpan w:val="5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960" w:type="dxa"/>
            <w:gridSpan w:val="3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00" w:type="dxa"/>
            <w:gridSpan w:val="1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1020" w:type="dxa"/>
            <w:gridSpan w:val="4"/>
            <w:vMerge w:val="restart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через</w:t>
            </w:r>
          </w:p>
        </w:tc>
        <w:tc>
          <w:tcPr>
            <w:tcW w:w="1320" w:type="dxa"/>
            <w:gridSpan w:val="10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19"/>
        </w:trPr>
        <w:tc>
          <w:tcPr>
            <w:tcW w:w="1400" w:type="dxa"/>
            <w:gridSpan w:val="5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gridSpan w:val="6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gridSpan w:val="5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gridSpan w:val="1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/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10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Фото-сюжеты детского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всевозможных тех-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 всевозможных тех-</w:t>
            </w:r>
          </w:p>
        </w:tc>
        <w:tc>
          <w:tcPr>
            <w:tcW w:w="122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12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140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</w:t>
            </w: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340" w:type="dxa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86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изобрази-</w:t>
            </w:r>
          </w:p>
        </w:tc>
        <w:tc>
          <w:tcPr>
            <w:tcW w:w="134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ник  детского</w:t>
            </w:r>
          </w:p>
        </w:tc>
        <w:tc>
          <w:tcPr>
            <w:tcW w:w="9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изобразительного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изобразитель-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изобразительного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тельного творчества: аква-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тельного творчества: аква-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творчества:   гуашь,   аква-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 творчества:   гуашь,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творчества:   гуашь,   аква-</w:t>
            </w:r>
          </w:p>
        </w:tc>
        <w:tc>
          <w:tcPr>
            <w:tcW w:w="2340" w:type="dxa"/>
            <w:gridSpan w:val="6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акции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186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пальчиковая живо-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пальчиковая живо-</w:t>
            </w:r>
          </w:p>
        </w:tc>
        <w:tc>
          <w:tcPr>
            <w:tcW w:w="230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 пальчиковая  живо-</w:t>
            </w: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акварель,</w:t>
            </w:r>
          </w:p>
        </w:tc>
        <w:tc>
          <w:tcPr>
            <w:tcW w:w="130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рель,   пальчиковая  живо-</w:t>
            </w:r>
          </w:p>
        </w:tc>
        <w:tc>
          <w:tcPr>
            <w:tcW w:w="2340" w:type="dxa"/>
            <w:gridSpan w:val="6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печатание  губкой,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печатание  губкой,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</w:t>
            </w:r>
          </w:p>
        </w:tc>
        <w:tc>
          <w:tcPr>
            <w:tcW w:w="174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и</w:t>
            </w:r>
          </w:p>
        </w:tc>
        <w:tc>
          <w:tcPr>
            <w:tcW w:w="2260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живопись,  эстамповая пе-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пись,   эстамповая  печать,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«Разрисуем всё вокруг»</w:t>
            </w: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асфальте и т.п.</w:t>
            </w:r>
          </w:p>
        </w:tc>
        <w:tc>
          <w:tcPr>
            <w:tcW w:w="2260" w:type="dxa"/>
            <w:gridSpan w:val="1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на асфальте и т.п.</w:t>
            </w:r>
          </w:p>
        </w:tc>
        <w:tc>
          <w:tcPr>
            <w:tcW w:w="980" w:type="dxa"/>
            <w:gridSpan w:val="5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ниткой,</w:t>
            </w:r>
          </w:p>
        </w:tc>
        <w:tc>
          <w:tcPr>
            <w:tcW w:w="98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56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чать,</w:t>
            </w:r>
          </w:p>
        </w:tc>
        <w:tc>
          <w:tcPr>
            <w:tcW w:w="1700" w:type="dxa"/>
            <w:gridSpan w:val="1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и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печатание губкой  и  нит-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17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асфальте и т.п.</w:t>
            </w: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gridSpan w:val="3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ниткой,</w:t>
            </w:r>
          </w:p>
        </w:tc>
        <w:tc>
          <w:tcPr>
            <w:tcW w:w="980" w:type="dxa"/>
            <w:gridSpan w:val="8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2340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кой, рисунки на асфальте и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242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6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асфальте и т.п.</w:t>
            </w:r>
          </w:p>
        </w:tc>
        <w:tc>
          <w:tcPr>
            <w:tcW w:w="4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vAlign w:val="bottom"/>
            <w:hideMark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т.п.</w:t>
            </w:r>
          </w:p>
        </w:tc>
        <w:tc>
          <w:tcPr>
            <w:tcW w:w="3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237D2" w:rsidRPr="005F3117" w:rsidTr="006C17DE">
        <w:trPr>
          <w:gridAfter w:val="1"/>
          <w:trHeight w:val="43"/>
        </w:trPr>
        <w:tc>
          <w:tcPr>
            <w:tcW w:w="140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F237D2" w:rsidRPr="005F3117" w:rsidRDefault="00F237D2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94"/>
        </w:trPr>
        <w:tc>
          <w:tcPr>
            <w:tcW w:w="1340" w:type="dxa"/>
            <w:gridSpan w:val="4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2-я неделя</w:t>
            </w:r>
          </w:p>
        </w:tc>
        <w:tc>
          <w:tcPr>
            <w:tcW w:w="2240" w:type="dxa"/>
            <w:gridSpan w:val="11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62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1980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Песочное творчество</w:t>
            </w:r>
          </w:p>
        </w:tc>
        <w:tc>
          <w:tcPr>
            <w:tcW w:w="220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440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Песочное творчество</w:t>
            </w: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310"/>
        </w:trPr>
        <w:tc>
          <w:tcPr>
            <w:tcW w:w="13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gridSpan w:val="6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9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Конкурс песочных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04"/>
        </w:trPr>
        <w:tc>
          <w:tcPr>
            <w:tcW w:w="1340" w:type="dxa"/>
            <w:gridSpan w:val="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1320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2320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детского Организация</w:t>
            </w:r>
          </w:p>
        </w:tc>
        <w:tc>
          <w:tcPr>
            <w:tcW w:w="2120" w:type="dxa"/>
            <w:gridSpan w:val="14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детского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</w:t>
            </w:r>
          </w:p>
        </w:tc>
        <w:tc>
          <w:tcPr>
            <w:tcW w:w="1080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детского</w:t>
            </w:r>
          </w:p>
        </w:tc>
        <w:tc>
          <w:tcPr>
            <w:tcW w:w="3380" w:type="dxa"/>
            <w:gridSpan w:val="2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детского до-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</w:t>
            </w:r>
          </w:p>
        </w:tc>
        <w:tc>
          <w:tcPr>
            <w:tcW w:w="1260" w:type="dxa"/>
            <w:gridSpan w:val="9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детского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до-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lastRenderedPageBreak/>
              <w:t>скульптур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04"/>
        </w:trPr>
        <w:tc>
          <w:tcPr>
            <w:tcW w:w="1340" w:type="dxa"/>
            <w:gridSpan w:val="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14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gridSpan w:val="2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9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84"/>
        </w:trPr>
        <w:tc>
          <w:tcPr>
            <w:tcW w:w="134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302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досуга  через  использо- досуга</w:t>
            </w:r>
          </w:p>
        </w:tc>
        <w:tc>
          <w:tcPr>
            <w:tcW w:w="620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</w:p>
        </w:tc>
        <w:tc>
          <w:tcPr>
            <w:tcW w:w="1520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использо- досуга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через</w:t>
            </w:r>
          </w:p>
        </w:tc>
        <w:tc>
          <w:tcPr>
            <w:tcW w:w="10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использова-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суга  через</w:t>
            </w:r>
          </w:p>
        </w:tc>
        <w:tc>
          <w:tcPr>
            <w:tcW w:w="2360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суга  через</w:t>
            </w:r>
          </w:p>
        </w:tc>
        <w:tc>
          <w:tcPr>
            <w:tcW w:w="1260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использование</w:t>
            </w:r>
          </w:p>
        </w:tc>
        <w:tc>
          <w:tcPr>
            <w:tcW w:w="208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Фото-сюжеты детского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96"/>
        </w:trPr>
        <w:tc>
          <w:tcPr>
            <w:tcW w:w="134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22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 вание</w:t>
            </w:r>
          </w:p>
        </w:tc>
        <w:tc>
          <w:tcPr>
            <w:tcW w:w="18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всевозможных ние</w:t>
            </w:r>
          </w:p>
        </w:tc>
        <w:tc>
          <w:tcPr>
            <w:tcW w:w="3680" w:type="dxa"/>
            <w:gridSpan w:val="2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всевозможных техник техник  «песочного</w:t>
            </w:r>
          </w:p>
        </w:tc>
        <w:tc>
          <w:tcPr>
            <w:tcW w:w="2940" w:type="dxa"/>
            <w:gridSpan w:val="1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твор- техник  «песочного  твор-</w:t>
            </w:r>
          </w:p>
        </w:tc>
        <w:tc>
          <w:tcPr>
            <w:tcW w:w="208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5760" w:type="dxa"/>
            <w:gridSpan w:val="3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  «песочного  твор- техник  «песочного  твор- «песочного</w:t>
            </w:r>
          </w:p>
        </w:tc>
        <w:tc>
          <w:tcPr>
            <w:tcW w:w="5720" w:type="dxa"/>
            <w:gridSpan w:val="3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творчества»: чества»: постройки из пес- чества»:  постройки из пес-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7"/>
        </w:trPr>
        <w:tc>
          <w:tcPr>
            <w:tcW w:w="134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gridSpan w:val="3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0" w:type="dxa"/>
            <w:gridSpan w:val="3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чества»: постройки из пес- чества»:</w:t>
            </w:r>
          </w:p>
        </w:tc>
        <w:tc>
          <w:tcPr>
            <w:tcW w:w="126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постройки</w:t>
            </w:r>
          </w:p>
        </w:tc>
        <w:tc>
          <w:tcPr>
            <w:tcW w:w="2560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постройки из песка,  сюже-</w:t>
            </w:r>
          </w:p>
        </w:tc>
        <w:tc>
          <w:tcPr>
            <w:tcW w:w="4640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ка,    сюжеты  на  песке, ка,    сюжеты   на  песке,</w:t>
            </w:r>
          </w:p>
        </w:tc>
        <w:tc>
          <w:tcPr>
            <w:tcW w:w="2080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Проведение семейного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196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ка, сюжеты на песке и т.п.</w:t>
            </w:r>
          </w:p>
        </w:tc>
        <w:tc>
          <w:tcPr>
            <w:tcW w:w="1400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песка,  сюжеты</w:t>
            </w:r>
          </w:p>
        </w:tc>
        <w:tc>
          <w:tcPr>
            <w:tcW w:w="1220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песке, ты</w:t>
            </w:r>
          </w:p>
        </w:tc>
        <w:tc>
          <w:tcPr>
            <w:tcW w:w="300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60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песке,</w:t>
            </w:r>
          </w:p>
        </w:tc>
        <w:tc>
          <w:tcPr>
            <w:tcW w:w="10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02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скульптуры</w:t>
            </w:r>
          </w:p>
        </w:tc>
        <w:tc>
          <w:tcPr>
            <w:tcW w:w="680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940" w:type="dxa"/>
            <w:gridSpan w:val="1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песка, скульптуры из песка, узоры</w:t>
            </w:r>
          </w:p>
        </w:tc>
        <w:tc>
          <w:tcPr>
            <w:tcW w:w="2080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28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рисование песком и т.п.</w:t>
            </w:r>
          </w:p>
        </w:tc>
        <w:tc>
          <w:tcPr>
            <w:tcW w:w="148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 и т.п.</w:t>
            </w:r>
          </w:p>
        </w:tc>
        <w:tc>
          <w:tcPr>
            <w:tcW w:w="1080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узоры на песке,  рисование на песке, рисование песком</w:t>
            </w: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досуга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4"/>
          <w:wAfter w:w="270" w:type="dxa"/>
          <w:trHeight w:val="286"/>
        </w:trPr>
        <w:tc>
          <w:tcPr>
            <w:tcW w:w="13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песком и т.п.</w:t>
            </w:r>
          </w:p>
        </w:tc>
        <w:tc>
          <w:tcPr>
            <w:tcW w:w="500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т.п.</w:t>
            </w:r>
          </w:p>
        </w:tc>
        <w:tc>
          <w:tcPr>
            <w:tcW w:w="1260" w:type="dxa"/>
            <w:gridSpan w:val="9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«Картины из песка»</w:t>
            </w: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After w:val="6"/>
          <w:wAfter w:w="357" w:type="dxa"/>
          <w:trHeight w:val="245"/>
        </w:trPr>
        <w:tc>
          <w:tcPr>
            <w:tcW w:w="1272" w:type="dxa"/>
            <w:gridSpan w:val="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3-я неделя</w:t>
            </w:r>
          </w:p>
        </w:tc>
        <w:tc>
          <w:tcPr>
            <w:tcW w:w="2251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Необычное творчество</w:t>
            </w:r>
          </w:p>
        </w:tc>
        <w:tc>
          <w:tcPr>
            <w:tcW w:w="2212" w:type="dxa"/>
            <w:gridSpan w:val="13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50" w:type="dxa"/>
            <w:gridSpan w:val="14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31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Необычное творчество</w:t>
            </w:r>
          </w:p>
        </w:tc>
        <w:tc>
          <w:tcPr>
            <w:tcW w:w="2269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60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Досуг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304"/>
        </w:trPr>
        <w:tc>
          <w:tcPr>
            <w:tcW w:w="12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468" w:type="dxa"/>
            <w:gridSpan w:val="10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2212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074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детского Организация</w:t>
            </w:r>
          </w:p>
        </w:tc>
        <w:tc>
          <w:tcPr>
            <w:tcW w:w="223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 Организация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детского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82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1272" w:type="dxa"/>
            <w:gridSpan w:val="7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 через использо- творчества через использо- творчества через использо- творчества через использо- творчества через использо-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«Чудные забавы»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7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2212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15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225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 вание</w:t>
            </w:r>
          </w:p>
        </w:tc>
        <w:tc>
          <w:tcPr>
            <w:tcW w:w="174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нетрадиционных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Семейный конкурс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03"/>
        </w:trPr>
        <w:tc>
          <w:tcPr>
            <w:tcW w:w="12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техник: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221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 техник:</w:t>
            </w:r>
          </w:p>
        </w:tc>
        <w:tc>
          <w:tcPr>
            <w:tcW w:w="1350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тестопластика,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7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узоры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2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узоры</w:t>
            </w: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448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узоры</w:t>
            </w: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957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витражная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живопись, узоры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«Лучший арт-объект»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аппликация</w:t>
            </w: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762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цветных аппликация</w:t>
            </w:r>
          </w:p>
        </w:tc>
        <w:tc>
          <w:tcPr>
            <w:tcW w:w="45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80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цветных макаронных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изделий, узоры</w:t>
            </w:r>
          </w:p>
        </w:tc>
        <w:tc>
          <w:tcPr>
            <w:tcW w:w="431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крупы, аппликация</w:t>
            </w:r>
          </w:p>
        </w:tc>
        <w:tc>
          <w:tcPr>
            <w:tcW w:w="54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цветных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Выставка детского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94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ниток и т.д.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ниток и т.д.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223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 цветных аппликация</w:t>
            </w:r>
          </w:p>
        </w:tc>
        <w:tc>
          <w:tcPr>
            <w:tcW w:w="1820" w:type="dxa"/>
            <w:gridSpan w:val="1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  цветных ниток,</w:t>
            </w:r>
          </w:p>
        </w:tc>
        <w:tc>
          <w:tcPr>
            <w:tcW w:w="1741" w:type="dxa"/>
            <w:gridSpan w:val="1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объёмных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2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0" w:type="dxa"/>
            <w:gridSpan w:val="3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творчество: Музыкальное  творчество: ниток и т.п.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3" w:type="dxa"/>
            <w:gridSpan w:val="2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ниток,  создание объёмных конструкций</w:t>
            </w:r>
          </w:p>
        </w:tc>
        <w:tc>
          <w:tcPr>
            <w:tcW w:w="1056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(воздушные</w:t>
            </w: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4" w:type="dxa"/>
            <w:gridSpan w:val="3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шумовой оркестр нетради- шумовой оркестр нетради-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Музыкальное</w:t>
            </w:r>
          </w:p>
        </w:tc>
        <w:tc>
          <w:tcPr>
            <w:tcW w:w="223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творчество: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конструкций</w:t>
            </w:r>
          </w:p>
        </w:tc>
        <w:tc>
          <w:tcPr>
            <w:tcW w:w="1546" w:type="dxa"/>
            <w:gridSpan w:val="9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 xml:space="preserve">(воздушные </w:t>
            </w: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lastRenderedPageBreak/>
              <w:t>змеи,</w:t>
            </w:r>
          </w:p>
        </w:tc>
        <w:tc>
          <w:tcPr>
            <w:tcW w:w="685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издели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430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</w:t>
            </w: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инструментов.</w:t>
            </w:r>
          </w:p>
        </w:tc>
        <w:tc>
          <w:tcPr>
            <w:tcW w:w="221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инструментов.</w:t>
            </w:r>
          </w:p>
        </w:tc>
        <w:tc>
          <w:tcPr>
            <w:tcW w:w="2817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шумовой оркестр нетради- змеи,</w:t>
            </w:r>
          </w:p>
        </w:tc>
        <w:tc>
          <w:tcPr>
            <w:tcW w:w="705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</w:t>
            </w:r>
          </w:p>
        </w:tc>
        <w:tc>
          <w:tcPr>
            <w:tcW w:w="372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859" w:type="dxa"/>
            <w:gridSpan w:val="1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папье- маше) и т.д.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маше) и т.д.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056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творчество: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485" w:type="dxa"/>
            <w:gridSpan w:val="1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творчество: шумовой оркестр</w:t>
            </w: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нетради-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9" w:type="dxa"/>
            <w:gridSpan w:val="31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шумовой оркестр нетради- ционных инструментов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2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инструментов</w:t>
            </w:r>
          </w:p>
        </w:tc>
        <w:tc>
          <w:tcPr>
            <w:tcW w:w="587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85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1"/>
        </w:trPr>
        <w:tc>
          <w:tcPr>
            <w:tcW w:w="1272" w:type="dxa"/>
            <w:gridSpan w:val="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4-я неделя</w:t>
            </w:r>
          </w:p>
        </w:tc>
        <w:tc>
          <w:tcPr>
            <w:tcW w:w="2251" w:type="dxa"/>
            <w:gridSpan w:val="13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12" w:type="dxa"/>
            <w:gridSpan w:val="12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50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231" w:type="dxa"/>
            <w:gridSpan w:val="15"/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Галерея летнего</w:t>
            </w:r>
          </w:p>
        </w:tc>
        <w:tc>
          <w:tcPr>
            <w:tcW w:w="2328" w:type="dxa"/>
            <w:gridSpan w:val="16"/>
            <w:tcBorders>
              <w:top w:val="nil"/>
              <w:left w:val="nil"/>
              <w:bottom w:val="nil"/>
              <w:right w:val="single" w:sz="8" w:space="0" w:color="80CEE3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Галерея летнего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61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августа</w:t>
            </w: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9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творчества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gridSpan w:val="8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</w:t>
            </w: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5" w:type="dxa"/>
            <w:gridSpan w:val="10"/>
            <w:tcBorders>
              <w:top w:val="nil"/>
              <w:left w:val="nil"/>
              <w:bottom w:val="single" w:sz="8" w:space="0" w:color="80CEE3"/>
              <w:right w:val="nil"/>
            </w:tcBorders>
            <w:shd w:val="clear" w:color="auto" w:fill="80CEE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</w:t>
            </w: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80CEE3"/>
              <w:right w:val="single" w:sz="8" w:space="0" w:color="80CEE3"/>
            </w:tcBorders>
            <w:shd w:val="clear" w:color="auto" w:fill="80CEE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Презентация галереи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"/>
        </w:trPr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летнего творчества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25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Примерное</w:t>
            </w:r>
          </w:p>
        </w:tc>
        <w:tc>
          <w:tcPr>
            <w:tcW w:w="2251" w:type="dxa"/>
            <w:gridSpan w:val="13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оформление</w:t>
            </w:r>
          </w:p>
        </w:tc>
        <w:tc>
          <w:tcPr>
            <w:tcW w:w="3229" w:type="dxa"/>
            <w:gridSpan w:val="19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оформление Подготовка</w:t>
            </w:r>
          </w:p>
        </w:tc>
        <w:tc>
          <w:tcPr>
            <w:tcW w:w="4442" w:type="dxa"/>
            <w:gridSpan w:val="2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 оформление Подготовка и оформление Подготовка</w:t>
            </w:r>
          </w:p>
        </w:tc>
        <w:tc>
          <w:tcPr>
            <w:tcW w:w="294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56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оформление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36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9" w:type="dxa"/>
            <w:gridSpan w:val="19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2" w:type="dxa"/>
            <w:gridSpan w:val="2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«Вот оно какое, наше лето»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0"/>
        </w:trPr>
        <w:tc>
          <w:tcPr>
            <w:tcW w:w="1272" w:type="dxa"/>
            <w:gridSpan w:val="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содержание</w:t>
            </w: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978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17"/>
        </w:trPr>
        <w:tc>
          <w:tcPr>
            <w:tcW w:w="1272" w:type="dxa"/>
            <w:gridSpan w:val="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1233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   фото-</w:t>
            </w:r>
          </w:p>
        </w:tc>
        <w:tc>
          <w:tcPr>
            <w:tcW w:w="979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1233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   фото-</w:t>
            </w: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978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творческих</w:t>
            </w:r>
          </w:p>
        </w:tc>
        <w:tc>
          <w:tcPr>
            <w:tcW w:w="294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работ,</w:t>
            </w: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Создание журнала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03"/>
        </w:trPr>
        <w:tc>
          <w:tcPr>
            <w:tcW w:w="3523" w:type="dxa"/>
            <w:gridSpan w:val="1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деятельности  </w:t>
            </w: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212" w:type="dxa"/>
            <w:gridSpan w:val="1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1291" w:type="dxa"/>
            <w:gridSpan w:val="10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959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книг,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31"/>
        </w:trPr>
        <w:tc>
          <w:tcPr>
            <w:tcW w:w="3523" w:type="dxa"/>
            <w:gridSpan w:val="1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10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«Как мы провели лето»</w:t>
            </w: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20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2212" w:type="dxa"/>
            <w:gridSpan w:val="12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1291" w:type="dxa"/>
            <w:gridSpan w:val="10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изготовленных</w:t>
            </w:r>
          </w:p>
        </w:tc>
        <w:tc>
          <w:tcPr>
            <w:tcW w:w="959" w:type="dxa"/>
            <w:gridSpan w:val="5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изготовленных</w:t>
            </w:r>
          </w:p>
        </w:tc>
        <w:tc>
          <w:tcPr>
            <w:tcW w:w="959" w:type="dxa"/>
            <w:gridSpan w:val="7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1272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изготовленных</w:t>
            </w:r>
          </w:p>
        </w:tc>
        <w:tc>
          <w:tcPr>
            <w:tcW w:w="1056" w:type="dxa"/>
            <w:gridSpan w:val="8"/>
            <w:vMerge w:val="restart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 и</w:t>
            </w:r>
          </w:p>
        </w:tc>
        <w:tc>
          <w:tcPr>
            <w:tcW w:w="2269" w:type="dxa"/>
            <w:gridSpan w:val="6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106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1" w:type="dxa"/>
            <w:gridSpan w:val="13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12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gridSpan w:val="10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7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gridSpan w:val="8"/>
            <w:vMerge/>
            <w:vAlign w:val="center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gridSpan w:val="7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взрослыми,</w:t>
            </w: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взрослыми,</w:t>
            </w:r>
          </w:p>
        </w:tc>
        <w:tc>
          <w:tcPr>
            <w:tcW w:w="27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1272" w:type="dxa"/>
            <w:gridSpan w:val="8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взрослыми,</w:t>
            </w:r>
          </w:p>
        </w:tc>
        <w:tc>
          <w:tcPr>
            <w:tcW w:w="254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</w:t>
            </w:r>
          </w:p>
        </w:tc>
        <w:tc>
          <w:tcPr>
            <w:tcW w:w="2328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зарисовок из жизни детей в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летом</w:t>
            </w: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в  детском  саду  летом,</w:t>
            </w:r>
          </w:p>
        </w:tc>
        <w:tc>
          <w:tcPr>
            <w:tcW w:w="1702" w:type="dxa"/>
            <w:gridSpan w:val="1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саду летом,</w:t>
            </w: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25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мини-эссе</w:t>
            </w:r>
          </w:p>
        </w:tc>
        <w:tc>
          <w:tcPr>
            <w:tcW w:w="64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«Чем</w:t>
            </w:r>
          </w:p>
        </w:tc>
        <w:tc>
          <w:tcPr>
            <w:tcW w:w="587" w:type="dxa"/>
            <w:gridSpan w:val="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мне</w:t>
            </w:r>
          </w:p>
        </w:tc>
        <w:tc>
          <w:tcPr>
            <w:tcW w:w="587" w:type="dxa"/>
            <w:gridSpan w:val="2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эссе</w:t>
            </w:r>
          </w:p>
        </w:tc>
        <w:tc>
          <w:tcPr>
            <w:tcW w:w="391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  <w:gridSpan w:val="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w w:val="89"/>
                <w:sz w:val="24"/>
                <w:szCs w:val="24"/>
              </w:rPr>
              <w:t>«Чем</w:t>
            </w:r>
          </w:p>
        </w:tc>
        <w:tc>
          <w:tcPr>
            <w:tcW w:w="17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4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мне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17DE" w:rsidRPr="005F3117" w:rsidTr="006C17DE">
        <w:trPr>
          <w:gridBefore w:val="1"/>
          <w:trHeight w:val="251"/>
        </w:trPr>
        <w:tc>
          <w:tcPr>
            <w:tcW w:w="127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gridSpan w:val="4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gridSpan w:val="5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gridSpan w:val="15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запомнилось это лето»</w:t>
            </w:r>
          </w:p>
        </w:tc>
        <w:tc>
          <w:tcPr>
            <w:tcW w:w="2328" w:type="dxa"/>
            <w:gridSpan w:val="16"/>
            <w:vAlign w:val="bottom"/>
            <w:hideMark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запомнилось это лето»</w:t>
            </w:r>
          </w:p>
        </w:tc>
        <w:tc>
          <w:tcPr>
            <w:tcW w:w="2269" w:type="dxa"/>
            <w:gridSpan w:val="6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gridSpan w:val="2"/>
            <w:vAlign w:val="bottom"/>
          </w:tcPr>
          <w:p w:rsidR="006C17DE" w:rsidRPr="005F3117" w:rsidRDefault="006C17DE" w:rsidP="00150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37D2" w:rsidRPr="005F3117" w:rsidRDefault="00F237D2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306F9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491EE8" w:rsidRPr="005F3117" w:rsidSect="00F237D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B10A55" w:rsidRPr="005F3117" w:rsidRDefault="00B10A55" w:rsidP="00B10A55">
      <w:pPr>
        <w:pStyle w:val="1"/>
        <w:spacing w:line="240" w:lineRule="auto"/>
        <w:rPr>
          <w:rFonts w:ascii="Times New Roman" w:eastAsia="Calibri" w:hAnsi="Times New Roman" w:cs="Times New Roman"/>
          <w:i/>
          <w:color w:val="auto"/>
          <w:sz w:val="24"/>
          <w:szCs w:val="24"/>
        </w:rPr>
      </w:pPr>
      <w:bookmarkStart w:id="76" w:name="_Toc68294127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lastRenderedPageBreak/>
        <w:t>Приложение 2</w:t>
      </w:r>
      <w:bookmarkEnd w:id="76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t xml:space="preserve"> </w:t>
      </w:r>
    </w:p>
    <w:p w:rsidR="00491EE8" w:rsidRPr="005F3117" w:rsidRDefault="00B10A55" w:rsidP="00B10A55">
      <w:pPr>
        <w:pStyle w:val="1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77" w:name="_Toc68294128"/>
      <w:r w:rsidRPr="005F3117">
        <w:rPr>
          <w:rFonts w:ascii="Times New Roman" w:eastAsia="Calibri" w:hAnsi="Times New Roman" w:cs="Times New Roman"/>
          <w:i/>
          <w:color w:val="auto"/>
          <w:sz w:val="24"/>
          <w:szCs w:val="24"/>
        </w:rPr>
        <w:t xml:space="preserve">Часть формируемая участниками образовательных отношений 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</w:rPr>
        <w:t>УМК   «Говорим на родном языке» «Туган телд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  <w:lang w:val="tt-RU"/>
        </w:rPr>
        <w:t>ә сөйләшәбез</w:t>
      </w:r>
      <w:r w:rsidR="005E4322" w:rsidRPr="005F3117">
        <w:rPr>
          <w:rFonts w:ascii="Times New Roman" w:eastAsia="Times New Roman" w:hAnsi="Times New Roman" w:cs="Times New Roman"/>
          <w:bCs w:val="0"/>
          <w:i/>
          <w:color w:val="auto"/>
          <w:sz w:val="24"/>
          <w:szCs w:val="24"/>
        </w:rPr>
        <w:t xml:space="preserve">» (автор Хазратова Ф.В.) </w:t>
      </w:r>
      <w:r w:rsidR="00491EE8" w:rsidRPr="005F3117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к рабочей программе</w:t>
      </w:r>
      <w:bookmarkEnd w:id="77"/>
      <w:r w:rsidR="00491EE8" w:rsidRPr="005F3117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</w:t>
      </w:r>
    </w:p>
    <w:p w:rsidR="00B10A55" w:rsidRPr="005F3117" w:rsidRDefault="00B10A55" w:rsidP="00B10A55">
      <w:pPr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Основной целью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изучения двух государственных языков Республики Татарстан в дошкольном возрасте на основе </w:t>
      </w:r>
      <w:r w:rsidRPr="005F3117">
        <w:rPr>
          <w:rFonts w:ascii="Times New Roman" w:eastAsia="Calibri" w:hAnsi="Times New Roman" w:cs="Times New Roman"/>
          <w:b/>
          <w:sz w:val="24"/>
          <w:szCs w:val="24"/>
        </w:rPr>
        <w:t>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является формирование первоначальных умений и навыков практического владения татарским (русским, родным) языком в устной форме.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Задачи образовательной области «Социально–коммуникативное развитие» в соответствии с 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представлений о труде, профессиях взрослых, общественной жизни, обеспечение безопасности детей дошкольного возраста на улицах и дорогах через знакомство с анимационными сюжетами, мультфильмами в которых отражается окружающая действительность, мир взрослых людей.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Процесс социализации триедин и включает: адаптацию к социальному миру, принятие социального мира как данность, потребность и способность изменять, преобразовывать социальную действительность. Механизм социализации основан на усвоении знаний, формировании отношений и поведении.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Задачи образовательной области «Познавательное развитие» в соответствии с УМК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обучение детей двум государственным языкам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ознакомление детей с художественной литературой разных жанров; проявление интереса к произведениям татарского, русского и других народов, устного народного творчества.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формирование целостной картины мира, расширение кругозора детей, культуры познания и интеллектуальной активности c использованием УМК «Говорим на родном языке».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Задачи образовательной области «Речевое развитие» в соответствии с УМК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и обогащение словарного запаса детей на татарском языке;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формирование умения составлять и вести простые диалоги с воспитателем и ровесниками;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развитие памяти, мышления интереса к татарскому языку. Воспитание умения слушать и слышать друг – друга; </w:t>
      </w:r>
    </w:p>
    <w:p w:rsidR="00491EE8" w:rsidRPr="005F3117" w:rsidRDefault="00491EE8" w:rsidP="00491EE8">
      <w:pPr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привлечение детей к драматизации отрывков из знакомых сказок.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Задачи образовательной области «Художественно - эстетическое развитие» в соответствии с УМК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• создание условий для проявления детьми своих способностей в музыке, танцах, театре и литературе средствами УМК «Говорим на родном языке»;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>•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Задачи образовательного направления «Физическое развитие» в соответствии с УМК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• развитие потребности в двигательной активности детей при помощи музыкальноподвижных, словесно-подвижных, малоподвижных игр, физических упражнений в игровых ситуациях, которые включены в УМК «Говорим на родном языке»; 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• совершенствование физического развития детей через игры</w:t>
      </w:r>
    </w:p>
    <w:p w:rsidR="00491EE8" w:rsidRPr="005F3117" w:rsidRDefault="00491EE8" w:rsidP="00491EE8">
      <w:pPr>
        <w:spacing w:line="360" w:lineRule="auto"/>
        <w:ind w:firstLine="567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Для закрепления с детьми пройденного материала  в группах воспитателям предлагаются ниже тематический план, дидактические, словесные, сюжетные игры, образцы диалогов .                </w:t>
      </w:r>
    </w:p>
    <w:p w:rsidR="00491EE8" w:rsidRPr="005F3117" w:rsidRDefault="00491EE8" w:rsidP="00491EE8">
      <w:pPr>
        <w:tabs>
          <w:tab w:val="left" w:pos="893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1EE8" w:rsidRPr="005F3117" w:rsidRDefault="00491EE8" w:rsidP="00491EE8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Комплексно- тематический план во второй младшей группе</w:t>
      </w:r>
    </w:p>
    <w:p w:rsidR="00491EE8" w:rsidRPr="005F3117" w:rsidRDefault="00491EE8" w:rsidP="00491EE8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725" w:type="dxa"/>
        <w:tblInd w:w="-743" w:type="dxa"/>
        <w:tblLayout w:type="fixed"/>
        <w:tblLook w:val="04A0"/>
      </w:tblPr>
      <w:tblGrid>
        <w:gridCol w:w="567"/>
        <w:gridCol w:w="3714"/>
        <w:gridCol w:w="4507"/>
        <w:gridCol w:w="1937"/>
      </w:tblGrid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Проект темалары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Эшчәнлек төрләре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Эшчәнлек саны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Исәнме,балалар бакчасы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Танышу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Өйдә кем яши?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малай,мин кыз 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Мияу белән танышу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Әйдәгез танышыйк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 дуслашыйк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Уенчыклар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яраткан уенчыкларым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яраткан уенчыкларым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Карусельгә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уйнарга яратабыз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Йомшак уенчык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Туп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көн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Мияу кунакка килгән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Уенчыклар кибете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Көз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көз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 килде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кул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ьтурасы,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 авазы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Куян үстергән кишер һәм помидор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Яшелчә бакчасында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“Шалкан” әкияте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Җиләк-җимеш бакчасында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Бакчада алмалар өлгерде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Уйный-уйный саныйбыз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306F93">
        <w:trPr>
          <w:trHeight w:val="3404"/>
        </w:trPr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Гаилә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Өйдә кем яши?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Качышлы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дуслар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Әйдәгез дуслашыйк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туганнарым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 күчтәнәче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Дустыңны сыйла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Сөт,чәй</w:t>
            </w:r>
          </w:p>
          <w:p w:rsidR="00491EE8" w:rsidRPr="005F3117" w:rsidRDefault="00306F93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Кунакка барабыз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Кыш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 ява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Алсуны урамга киендерәбез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 “Куян кызы”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“Чанада шуабыз” 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уеннар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“Куяннар”уенын өйрәнү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Яңа ел бәйрәме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Тиздән чыршы бәйрәме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Б.Рәхмәтнең “Кыш бабай” шигырен ятлау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Уйныйбызда, җырлыйбызда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бәйрәмгә әзерләнәбез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 концерты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ел бәйрәме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7.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Минем йортым,минем шәһәрем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шәһәрем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“КамАЗ” оныгы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“Әлли-бәлли итәргә...”бишек җыры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урам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Алсуның яңа өе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Алсуда кунакта</w:t>
            </w: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Безнең авылда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Зурлар һәм кечкенәләр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“Кем нәрсә ярата?”татар халык әкиятен сөйләү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“Песи һәм песи балалары”рәсемен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Җ.Тәрҗемановның”Үзен бик чиста йөртә”шигырен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“Кем МИЯУ дип әйтте?”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Йорт кошлары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Р.Батулланың “Елак әтәч”әсәрен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Ватанны саклаучылар көне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гаилә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әтиләр һәм абыйлар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Бабайга кунакка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Ватанны саклаучылар көне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Очучылар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З.Туфайлованың “Шофёр булам”шигырен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8нче  март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әнием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Кояш гомере телим мин,әнием,сиңа!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әнигә булышабыз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Әбигә кунакка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әнинең ярдәмчесе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Азат кунак чакыра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Кыргый хайваннар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Аю белән куян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“Өч аю”әкияте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Әкияттә кунакта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“Теремкәй” рус халык әкиятен сөйләү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Кыргый хайваннар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“Төлке,куян һәм әтәч”әкиятен сәхнәләштерү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Яз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Урамда яз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Язҗитте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җыры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“Кояш чык,чык,...”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Язгы күренешләр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аю кунакка килгән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Х.Вахитның “Уңган сыерчык”шигырен 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14.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Бәйрәмнәр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Бәйрәмгә барабыз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“Балалар бакчасында бәйрәм” дигән рәсем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“Урманда зур кон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церт</w:t>
            </w: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–анима</w:t>
            </w:r>
            <w:r w:rsidRPr="005F3117">
              <w:rPr>
                <w:rFonts w:ascii="Times New Roman" w:hAnsi="Times New Roman" w:cs="Times New Roman"/>
                <w:sz w:val="24"/>
                <w:szCs w:val="24"/>
              </w:rPr>
              <w:t>цион сюжет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15.</w:t>
            </w: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Җәй</w:t>
            </w: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Автобуста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Җ.Тәрҗемановның “Кикрикүк” 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Мультфильмда кунакта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М.Мазуновның “Кәҗә”шигырен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“Кәҗә һәм кәҗә бәтиләре”рәсемен карау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–тормыш яме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җәй кил безгә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җәйне яратам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“Карга” эндәшен уку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Экология сукмагы буенча сәяхәт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уйныйбыз</w:t>
            </w:r>
          </w:p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1EE8" w:rsidRPr="005F3117" w:rsidTr="001505F4">
        <w:tc>
          <w:tcPr>
            <w:tcW w:w="56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714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7" w:type="dxa"/>
          </w:tcPr>
          <w:p w:rsidR="00491EE8" w:rsidRPr="005F3117" w:rsidRDefault="00491EE8" w:rsidP="001505F4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</w:tcPr>
          <w:p w:rsidR="00491EE8" w:rsidRPr="005F3117" w:rsidRDefault="00491EE8" w:rsidP="001505F4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105сәгат</w:t>
            </w: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</w:tbl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91EE8" w:rsidRPr="005F3117" w:rsidRDefault="00491EE8" w:rsidP="00491EE8">
      <w:pPr>
        <w:rPr>
          <w:rFonts w:ascii="Times New Roman" w:hAnsi="Times New Roman" w:cs="Times New Roman"/>
          <w:sz w:val="24"/>
          <w:szCs w:val="24"/>
        </w:rPr>
      </w:pPr>
    </w:p>
    <w:p w:rsidR="00491EE8" w:rsidRPr="005F3117" w:rsidRDefault="00491EE8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97377" w:rsidRPr="005F3117" w:rsidRDefault="0099737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06F93" w:rsidRPr="005F3117" w:rsidRDefault="00306F93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D355F" w:rsidRPr="005F3117" w:rsidRDefault="008D355F" w:rsidP="005E4322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:rsidR="008D355F" w:rsidRPr="005F3117" w:rsidRDefault="008D355F" w:rsidP="00997377">
      <w:pPr>
        <w:autoSpaceDE w:val="0"/>
        <w:autoSpaceDN w:val="0"/>
        <w:adjustRightInd w:val="0"/>
        <w:ind w:firstLine="708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Приложение 3</w:t>
      </w:r>
    </w:p>
    <w:p w:rsidR="00306F93" w:rsidRDefault="005E4322" w:rsidP="00997377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5F3117">
        <w:rPr>
          <w:rFonts w:ascii="Times New Roman" w:eastAsia="Calibri" w:hAnsi="Times New Roman" w:cs="Times New Roman"/>
          <w:bCs/>
          <w:color w:val="365F91" w:themeColor="accent1" w:themeShade="BF"/>
          <w:sz w:val="24"/>
          <w:szCs w:val="24"/>
        </w:rPr>
        <w:t>Часть формируемая участниками образовательных отношений ЭРС Региональная образовательная программа дошкольного образования «Сөенеч-Радость познания» (автор Шаехова Р.К.)</w:t>
      </w:r>
      <w:r w:rsidRPr="005F3117">
        <w:rPr>
          <w:rFonts w:ascii="Times New Roman" w:eastAsia="Calibri" w:hAnsi="Times New Roman" w:cs="Times New Roman"/>
          <w:bCs/>
          <w:color w:val="365F91" w:themeColor="accent1" w:themeShade="BF"/>
          <w:sz w:val="24"/>
          <w:szCs w:val="24"/>
        </w:rPr>
        <w:tab/>
      </w:r>
      <w:r w:rsidR="008D355F" w:rsidRPr="005F311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97377" w:rsidRPr="005F3117" w:rsidRDefault="00997377" w:rsidP="00997377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Cs/>
          <w:sz w:val="24"/>
          <w:szCs w:val="24"/>
        </w:rPr>
        <w:t>«</w:t>
      </w:r>
      <w:r w:rsidRPr="005F3117">
        <w:rPr>
          <w:rFonts w:ascii="Times New Roman" w:hAnsi="Times New Roman" w:cs="Times New Roman"/>
          <w:bCs/>
          <w:sz w:val="24"/>
          <w:szCs w:val="24"/>
          <w:lang w:val="tt-RU"/>
        </w:rPr>
        <w:t>Сөенеч</w:t>
      </w:r>
      <w:r w:rsidRPr="005F3117">
        <w:rPr>
          <w:rFonts w:ascii="Times New Roman" w:hAnsi="Times New Roman" w:cs="Times New Roman"/>
          <w:sz w:val="24"/>
          <w:szCs w:val="24"/>
        </w:rPr>
        <w:t>» – «Радость познания»</w:t>
      </w:r>
      <w:r w:rsidRPr="005F3117">
        <w:rPr>
          <w:rFonts w:ascii="Times New Roman" w:hAnsi="Times New Roman" w:cs="Times New Roman"/>
          <w:sz w:val="24"/>
          <w:szCs w:val="24"/>
        </w:rPr>
        <w:tab/>
        <w:t>- региональная образовательная программа дошкольного образования (далее - Программа) разработана в  соответствии с Федеральным законом «Об образовании в Российской Федерации» № 273 от 29.12.2012, Законом РТ от 22 июля 2013 года № 68-ЗРТ «Об образовании» (ред. от 06.07.2016), законом РТ «О государственных языках Республики Татарстан и других языках в Республике Татарстан» № 1560-Х</w:t>
      </w:r>
      <w:r w:rsidRPr="005F311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F3117">
        <w:rPr>
          <w:rFonts w:ascii="Times New Roman" w:hAnsi="Times New Roman" w:cs="Times New Roman"/>
          <w:sz w:val="24"/>
          <w:szCs w:val="24"/>
        </w:rPr>
        <w:t xml:space="preserve"> от 08.07.1992 (ред. от 12.06.2014) и Федеральным государственным образовательным стандартом  дошкольного образования, утверждённым Приказом Минобрнауки РФ № 1155 от 17.10.2013 (далее  -  ФГОС  ДО).</w:t>
      </w:r>
    </w:p>
    <w:p w:rsidR="00997377" w:rsidRPr="005F3117" w:rsidRDefault="00997377" w:rsidP="0099737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ab/>
        <w:t>В   Программе отражается содержание образования русскоязычных детей от 3 до 7 лет,  формируемое участниками  образовательных отношений, с учетом  историко-географических, климатических, краеведческих, национальных, этнокультурных особенностей и традиций региона.</w:t>
      </w:r>
    </w:p>
    <w:p w:rsidR="00997377" w:rsidRPr="005F3117" w:rsidRDefault="00997377" w:rsidP="00997377">
      <w:pPr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5F3117">
        <w:rPr>
          <w:rFonts w:ascii="Times New Roman" w:hAnsi="Times New Roman" w:cs="Times New Roman"/>
          <w:sz w:val="24"/>
          <w:szCs w:val="24"/>
        </w:rPr>
        <w:t xml:space="preserve">Программы выступает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997377" w:rsidRPr="005F3117" w:rsidRDefault="00997377" w:rsidP="00997377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Достичь поставленной цели возможно через решение следующих </w:t>
      </w:r>
      <w:r w:rsidRPr="005F3117">
        <w:rPr>
          <w:rFonts w:ascii="Times New Roman" w:hAnsi="Times New Roman" w:cs="Times New Roman"/>
          <w:b/>
          <w:sz w:val="24"/>
          <w:szCs w:val="24"/>
        </w:rPr>
        <w:t>задач: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дошкольного и начального общего образования в области казаневедения (краеведения);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997377" w:rsidRPr="005F3117" w:rsidRDefault="00997377" w:rsidP="00997377">
      <w:pPr>
        <w:tabs>
          <w:tab w:val="left" w:pos="85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997377" w:rsidRPr="005F3117" w:rsidRDefault="00997377" w:rsidP="00997377">
      <w:pPr>
        <w:tabs>
          <w:tab w:val="left" w:pos="99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sz w:val="24"/>
          <w:szCs w:val="24"/>
        </w:rPr>
      </w:pP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sz w:val="24"/>
          <w:szCs w:val="24"/>
        </w:rPr>
      </w:pPr>
      <w:r w:rsidRPr="005F3117">
        <w:rPr>
          <w:rStyle w:val="FontStyle63"/>
          <w:b/>
          <w:sz w:val="24"/>
          <w:szCs w:val="24"/>
        </w:rPr>
        <w:t xml:space="preserve">По итогам освоения Программы 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567"/>
        <w:rPr>
          <w:rStyle w:val="FontStyle63"/>
          <w:b/>
          <w:i/>
          <w:sz w:val="24"/>
          <w:szCs w:val="24"/>
        </w:rPr>
      </w:pPr>
      <w:r w:rsidRPr="005F3117">
        <w:rPr>
          <w:rStyle w:val="FontStyle63"/>
          <w:b/>
          <w:i/>
          <w:sz w:val="24"/>
          <w:szCs w:val="24"/>
        </w:rPr>
        <w:t>к четырем годам ребенок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владеет первоначальными представлениями о себе, составе членов своей семьи, знает адрес совместного проживания, свое имя и фамилию, имена близких родственников, уважительно к ним относится;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t>- 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свободно владеет родным языком, инициативен в общении, участвует в диалоге со сверстниками и взрослыми, выражает свои чувства, желания;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rPr>
          <w:rStyle w:val="FontStyle63"/>
          <w:sz w:val="24"/>
          <w:szCs w:val="24"/>
        </w:rPr>
        <w:t>- самостоятельно</w:t>
      </w:r>
      <w:r w:rsidRPr="005F3117">
        <w:t xml:space="preserve"> здоровается, прощается, благодарит за угощение в зависимости от национальности собеседника;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Style w:val="FontStyle63"/>
          <w:sz w:val="24"/>
          <w:szCs w:val="24"/>
        </w:rPr>
        <w:t xml:space="preserve">- </w:t>
      </w:r>
      <w:r w:rsidRPr="005F3117">
        <w:rPr>
          <w:rFonts w:ascii="Times New Roman" w:hAnsi="Times New Roman" w:cs="Times New Roman"/>
          <w:sz w:val="24"/>
          <w:szCs w:val="24"/>
        </w:rPr>
        <w:t>в самодеятельной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предметы-заместители: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ориентируется в ближайшем окружении (основных объектах городской или поселковой инфраструктуры), имеет представления о предметах ближайшего окружения, их назначении;</w:t>
      </w:r>
    </w:p>
    <w:p w:rsidR="00997377" w:rsidRPr="005F3117" w:rsidRDefault="00997377" w:rsidP="00997377">
      <w:pPr>
        <w:jc w:val="both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называет свой родной город (село, поселок), улицу, на которой живет;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интересуется объектами и явлениями живой и неживой природы родного края, проявляет к ним бережное отношение;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- имеет представление о сезонных изменениях в природе, домашних и диких животных;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ориентируется в транспортных средствах своей местности, знает основные правила поведения на дорогах и улицах города;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имеет представление о труде родителей, может назвать несколько профессий;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свободно владеет родным языком;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инициативен в общении со взрослыми, поддерживает тему разговора, отвечает на вопросы;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проявляет положительные эмоции при слушании татарских народных сказок,</w:t>
      </w:r>
      <w:r w:rsidRPr="005F3117">
        <w:t xml:space="preserve"> литературных произведений татарских писателей и поэтов</w:t>
      </w:r>
      <w:r w:rsidRPr="005F3117">
        <w:rPr>
          <w:rStyle w:val="FontStyle63"/>
          <w:sz w:val="24"/>
          <w:szCs w:val="24"/>
        </w:rPr>
        <w:t>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проявляет интерес к книгам, иллюстративному материалу, узнает героев  литературных произведений, называет их;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 xml:space="preserve">- по собственной инициативе запоминает и воспроизводит небольшие стихи, 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</w:pPr>
      <w:r w:rsidRPr="005F3117">
        <w:rPr>
          <w:rStyle w:val="FontStyle63"/>
          <w:sz w:val="24"/>
          <w:szCs w:val="24"/>
        </w:rPr>
        <w:t>малые фольклорные жанры;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проявляет интерес к кукле в национальном татарском костюме;</w:t>
      </w:r>
    </w:p>
    <w:p w:rsidR="00997377" w:rsidRPr="005F3117" w:rsidRDefault="00997377" w:rsidP="00997377">
      <w:pPr>
        <w:shd w:val="clear" w:color="auto" w:fill="FFFFFF"/>
        <w:autoSpaceDE w:val="0"/>
        <w:autoSpaceDN w:val="0"/>
        <w:adjustRightInd w:val="0"/>
        <w:jc w:val="both"/>
        <w:rPr>
          <w:rStyle w:val="FontStyle63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 xml:space="preserve">- с удовольствием слушает </w:t>
      </w:r>
      <w:r w:rsidRPr="005F3117">
        <w:rPr>
          <w:rStyle w:val="FontStyle63"/>
          <w:sz w:val="24"/>
          <w:szCs w:val="24"/>
        </w:rPr>
        <w:t xml:space="preserve">игру на народных музыкальных инструментах, эмоционально отзывается на </w:t>
      </w:r>
      <w:r w:rsidRPr="005F3117">
        <w:rPr>
          <w:rFonts w:ascii="Times New Roman" w:hAnsi="Times New Roman" w:cs="Times New Roman"/>
          <w:sz w:val="24"/>
          <w:szCs w:val="24"/>
        </w:rPr>
        <w:t>музыкальные произведения татарских композиторов, народные песни</w:t>
      </w:r>
      <w:r w:rsidRPr="005F3117">
        <w:rPr>
          <w:rStyle w:val="FontStyle63"/>
          <w:sz w:val="24"/>
          <w:szCs w:val="24"/>
        </w:rPr>
        <w:t>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включается в этюды-драматизации, обыгрывание потешек, исполнение плясок, участвует в праздниках;</w:t>
      </w:r>
    </w:p>
    <w:p w:rsidR="00997377" w:rsidRPr="005F3117" w:rsidRDefault="00997377" w:rsidP="00997377">
      <w:pPr>
        <w:pStyle w:val="Style7"/>
        <w:widowControl/>
        <w:spacing w:line="360" w:lineRule="auto"/>
        <w:ind w:firstLine="0"/>
        <w:rPr>
          <w:rStyle w:val="FontStyle63"/>
          <w:sz w:val="24"/>
          <w:szCs w:val="24"/>
        </w:rPr>
      </w:pPr>
      <w:r w:rsidRPr="005F3117">
        <w:rPr>
          <w:rStyle w:val="FontStyle63"/>
          <w:sz w:val="24"/>
          <w:szCs w:val="24"/>
        </w:rPr>
        <w:t>- отражает полученные впечатления в специально организованной деятельности: игровой, изобразительной, музыкальной и др.;</w:t>
      </w:r>
    </w:p>
    <w:p w:rsidR="00997377" w:rsidRPr="005F3117" w:rsidRDefault="00997377" w:rsidP="009973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- старается соблюдать правила личной гигиены</w:t>
      </w:r>
      <w:r w:rsidRPr="005F3117">
        <w:rPr>
          <w:rFonts w:ascii="Times New Roman" w:hAnsi="Times New Roman" w:cs="Times New Roman"/>
          <w:b/>
          <w:sz w:val="24"/>
          <w:szCs w:val="24"/>
        </w:rPr>
        <w:t>;</w:t>
      </w:r>
    </w:p>
    <w:p w:rsidR="00997377" w:rsidRPr="005F3117" w:rsidRDefault="00997377" w:rsidP="00997377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5F3117">
        <w:rPr>
          <w:rFonts w:ascii="Times New Roman" w:eastAsia="TimesNewRomanPSMT" w:hAnsi="Times New Roman" w:cs="Times New Roman"/>
          <w:iCs/>
          <w:sz w:val="24"/>
          <w:szCs w:val="24"/>
        </w:rPr>
        <w:t>- старается осваивать и соблюдать правила в татарских народных играх.</w:t>
      </w:r>
    </w:p>
    <w:p w:rsidR="00997377" w:rsidRDefault="00997377" w:rsidP="00997377">
      <w:pPr>
        <w:pStyle w:val="5"/>
        <w:spacing w:before="0"/>
        <w:ind w:firstLine="708"/>
        <w:rPr>
          <w:rStyle w:val="s1"/>
          <w:sz w:val="24"/>
          <w:szCs w:val="24"/>
        </w:rPr>
      </w:pPr>
    </w:p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Default="00795918" w:rsidP="00795918"/>
    <w:p w:rsidR="00795918" w:rsidRPr="00795918" w:rsidRDefault="00795918" w:rsidP="00795918"/>
    <w:p w:rsidR="00201F17" w:rsidRPr="005F3117" w:rsidRDefault="00201F17" w:rsidP="00F237D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Согласовано на                                                                           Утверждено Заведующим </w:t>
      </w: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Педагогическом совете                                                              МБДОУ “Детский сад №85”</w:t>
      </w:r>
    </w:p>
    <w:p w:rsidR="00201F17" w:rsidRPr="005F3117" w:rsidRDefault="00201F17" w:rsidP="00201F17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№ 1 от ________2018 г.                                                              комбинированного вида</w:t>
      </w:r>
    </w:p>
    <w:p w:rsidR="00201F17" w:rsidRPr="005F3117" w:rsidRDefault="00201F17" w:rsidP="00201F17">
      <w:pPr>
        <w:pStyle w:val="a9"/>
        <w:ind w:left="5664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       Репиной Е.В /_________/</w:t>
      </w:r>
    </w:p>
    <w:p w:rsidR="00201F17" w:rsidRPr="005F3117" w:rsidRDefault="00201F17" w:rsidP="00201F17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F95D2B">
      <w:pPr>
        <w:pStyle w:val="1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</w:pPr>
      <w:bookmarkStart w:id="78" w:name="_Toc68294130"/>
      <w:r w:rsidRPr="005F3117">
        <w:rPr>
          <w:rFonts w:ascii="Times New Roman" w:hAnsi="Times New Roman" w:cs="Times New Roman"/>
          <w:b w:val="0"/>
          <w:color w:val="auto"/>
          <w:sz w:val="24"/>
          <w:szCs w:val="24"/>
          <w:lang w:val="tt-RU"/>
        </w:rPr>
        <w:t>Паспорт</w:t>
      </w:r>
      <w:bookmarkEnd w:id="78"/>
    </w:p>
    <w:p w:rsidR="00201F17" w:rsidRPr="005F3117" w:rsidRDefault="00201F17" w:rsidP="00F95D2B">
      <w:pPr>
        <w:pStyle w:val="1"/>
        <w:jc w:val="center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tt-RU"/>
        </w:rPr>
      </w:pPr>
      <w:bookmarkStart w:id="79" w:name="_Toc68294131"/>
      <w:r w:rsidRPr="005F3117">
        <w:rPr>
          <w:rFonts w:ascii="Times New Roman" w:hAnsi="Times New Roman" w:cs="Times New Roman"/>
          <w:b w:val="0"/>
          <w:i/>
          <w:color w:val="auto"/>
          <w:sz w:val="24"/>
          <w:szCs w:val="24"/>
          <w:lang w:val="tt-RU"/>
        </w:rPr>
        <w:t>Кабинета группы №5</w:t>
      </w:r>
      <w:bookmarkEnd w:id="79"/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i/>
          <w:sz w:val="24"/>
          <w:szCs w:val="24"/>
          <w:lang w:val="tt-RU"/>
        </w:rPr>
        <w:t>(воспитатель: Нигматзянова Фирдия Фирдинантовна)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Pr="005F3117" w:rsidRDefault="005E4322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Default="005E4322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bookmarkStart w:id="80" w:name="_GoBack"/>
      <w:bookmarkEnd w:id="80"/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0100E" w:rsidRPr="005F3117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Style w:val="afa"/>
          <w:rFonts w:ascii="Times New Roman" w:hAnsi="Times New Roman"/>
          <w:bCs w:val="0"/>
          <w:color w:val="800000"/>
          <w:sz w:val="24"/>
          <w:szCs w:val="24"/>
        </w:rPr>
      </w:pPr>
      <w:r w:rsidRPr="005F3117">
        <w:rPr>
          <w:rStyle w:val="afa"/>
          <w:rFonts w:ascii="Times New Roman" w:hAnsi="Times New Roman"/>
          <w:sz w:val="24"/>
          <w:szCs w:val="24"/>
          <w:lang w:val="tt-RU"/>
        </w:rPr>
        <w:lastRenderedPageBreak/>
        <w:t>Содер</w:t>
      </w:r>
      <w:r w:rsidRPr="005F3117">
        <w:rPr>
          <w:rStyle w:val="afa"/>
          <w:rFonts w:ascii="Times New Roman" w:hAnsi="Times New Roman"/>
          <w:sz w:val="24"/>
          <w:szCs w:val="24"/>
        </w:rPr>
        <w:t>жание</w:t>
      </w: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</w:rPr>
      </w:pP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Об</w:t>
      </w:r>
      <w:r w:rsidRPr="005F3117">
        <w:rPr>
          <w:rFonts w:ascii="Times New Roman" w:hAnsi="Times New Roman" w:cs="Times New Roman"/>
          <w:sz w:val="24"/>
          <w:szCs w:val="24"/>
        </w:rPr>
        <w:t>щие данные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</w:rPr>
        <w:t>Опись имущества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Учебно-методическая  и  справочная литература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Книги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Папки (1)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Диски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Театр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Настольные игры</w:t>
      </w:r>
    </w:p>
    <w:p w:rsidR="00201F17" w:rsidRPr="005F3117" w:rsidRDefault="00201F17" w:rsidP="00CD6DCD">
      <w:pPr>
        <w:numPr>
          <w:ilvl w:val="0"/>
          <w:numId w:val="3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Игрушки</w:t>
      </w: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Pr="005F3117" w:rsidRDefault="005E4322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E4322" w:rsidRDefault="005E4322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D035F" w:rsidRPr="005F3117" w:rsidRDefault="00BD035F" w:rsidP="00201F1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Общие данные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Ф.И.О : </w:t>
      </w:r>
      <w:r w:rsidRPr="005F3117">
        <w:rPr>
          <w:rFonts w:ascii="Times New Roman" w:hAnsi="Times New Roman" w:cs="Times New Roman"/>
          <w:sz w:val="24"/>
          <w:szCs w:val="24"/>
        </w:rPr>
        <w:t>Нигматзянова Фирдия Фирдинантовна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Должность</w:t>
      </w:r>
      <w:r w:rsidRPr="005F3117">
        <w:rPr>
          <w:rFonts w:ascii="Times New Roman" w:hAnsi="Times New Roman" w:cs="Times New Roman"/>
          <w:sz w:val="24"/>
          <w:szCs w:val="24"/>
        </w:rPr>
        <w:t>: Воспитатель детей дошкольного возраста.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Дата рождения: </w:t>
      </w:r>
      <w:r w:rsidRPr="005F3117">
        <w:rPr>
          <w:rFonts w:ascii="Times New Roman" w:hAnsi="Times New Roman" w:cs="Times New Roman"/>
          <w:sz w:val="24"/>
          <w:szCs w:val="24"/>
        </w:rPr>
        <w:t>10.05.1995 года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Образование</w:t>
      </w:r>
      <w:r w:rsidRPr="005F3117">
        <w:rPr>
          <w:rFonts w:ascii="Times New Roman" w:hAnsi="Times New Roman" w:cs="Times New Roman"/>
          <w:sz w:val="24"/>
          <w:szCs w:val="24"/>
        </w:rPr>
        <w:t xml:space="preserve">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Высшее профессиональное образование. Набережно-Челнинский Педагогический Университет. По специальности: Воспитатель детей дошкольного возраста и учитель начальных классов.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Место работы: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МБДОУ «Детский сад №85 комбинированного вида», с 15.08.2016.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>Стаж работы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в ДОУ:5 лет.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Стаж работы в данной должности: </w:t>
      </w: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Pr="005F3117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 w:rsidRPr="005F311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01F17" w:rsidRPr="005F3117" w:rsidRDefault="00201F17" w:rsidP="00201F17">
      <w:pPr>
        <w:pStyle w:val="a8"/>
        <w:spacing w:line="360" w:lineRule="auto"/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5F3117">
        <w:rPr>
          <w:rFonts w:ascii="Times New Roman" w:eastAsia="Calibri" w:hAnsi="Times New Roman" w:cs="Times New Roman"/>
          <w:b/>
          <w:sz w:val="24"/>
          <w:szCs w:val="24"/>
        </w:rPr>
        <w:t xml:space="preserve">Категория: </w:t>
      </w:r>
      <w:r w:rsidRPr="005F3117">
        <w:rPr>
          <w:rFonts w:ascii="Times New Roman" w:eastAsia="Calibri" w:hAnsi="Times New Roman" w:cs="Times New Roman"/>
          <w:sz w:val="24"/>
          <w:szCs w:val="24"/>
        </w:rPr>
        <w:t>первая квалификационная категория.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Default="00201F17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306F93" w:rsidRDefault="00306F93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C0100E" w:rsidRPr="005F3117" w:rsidRDefault="00C0100E" w:rsidP="00201F17">
      <w:pPr>
        <w:spacing w:line="360" w:lineRule="auto"/>
        <w:rPr>
          <w:rFonts w:ascii="Times New Roman" w:hAnsi="Times New Roman" w:cs="Times New Roman"/>
          <w:b/>
          <w:color w:val="943634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Опись имущества группы №5</w:t>
      </w: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Приемная</w:t>
      </w:r>
    </w:p>
    <w:tbl>
      <w:tblPr>
        <w:tblW w:w="9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6"/>
        <w:gridCol w:w="5627"/>
        <w:gridCol w:w="3161"/>
      </w:tblGrid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963B42">
        <w:trPr>
          <w:trHeight w:val="119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5-секционный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3-секционный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детский 2-секционный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19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Шкаф для одежды детский 1-секционный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Полка для поделок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Скамейка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01F17" w:rsidRPr="005F3117" w:rsidTr="00963B42">
        <w:trPr>
          <w:trHeight w:val="701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Палас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963B42">
        <w:trPr>
          <w:trHeight w:val="1220"/>
        </w:trPr>
        <w:tc>
          <w:tcPr>
            <w:tcW w:w="566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627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Деревянная доска для выставок детских работ</w:t>
            </w:r>
          </w:p>
        </w:tc>
        <w:tc>
          <w:tcPr>
            <w:tcW w:w="3161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Группа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5874"/>
        <w:gridCol w:w="2855"/>
      </w:tblGrid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4 дверями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и 2 дверями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широкий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с полками узкий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игр и пособий угловой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Столы детские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Стулья детские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Доска мультимедийная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проигрыватель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Магнитная доска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Пластиковые полки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Бумажные полки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Шторы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Картины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Стол взрослый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Модульный диван детский 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Палас (Большой, маленький)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rPr>
          <w:trHeight w:val="144"/>
        </w:trPr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7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Мольберт</w:t>
            </w:r>
          </w:p>
        </w:tc>
        <w:tc>
          <w:tcPr>
            <w:tcW w:w="2855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Спальня </w:t>
      </w:r>
    </w:p>
    <w:tbl>
      <w:tblPr>
        <w:tblW w:w="10456" w:type="dxa"/>
        <w:tblInd w:w="-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6319"/>
        <w:gridCol w:w="3544"/>
      </w:tblGrid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Кровать детская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одежды высокий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Стол письменный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Стул взрослый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Занавески 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Жалюзи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Картины 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 xml:space="preserve">Умывальная </w:t>
      </w:r>
    </w:p>
    <w:tbl>
      <w:tblPr>
        <w:tblW w:w="10456" w:type="dxa"/>
        <w:tblInd w:w="-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3"/>
        <w:gridCol w:w="6319"/>
        <w:gridCol w:w="3544"/>
      </w:tblGrid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Шкаф для инвентаря металлический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01F17" w:rsidRPr="005F3117" w:rsidTr="000842B1">
        <w:tc>
          <w:tcPr>
            <w:tcW w:w="593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319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Полка для полотенец напольная</w:t>
            </w:r>
          </w:p>
        </w:tc>
        <w:tc>
          <w:tcPr>
            <w:tcW w:w="3544" w:type="dxa"/>
            <w:shd w:val="clear" w:color="auto" w:fill="auto"/>
          </w:tcPr>
          <w:p w:rsidR="00201F17" w:rsidRPr="005F3117" w:rsidRDefault="00201F17" w:rsidP="001505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F3117">
        <w:rPr>
          <w:rFonts w:ascii="Times New Roman" w:hAnsi="Times New Roman" w:cs="Times New Roman"/>
          <w:b/>
          <w:sz w:val="24"/>
          <w:szCs w:val="24"/>
        </w:rPr>
        <w:t>Учебно-методическая  и  справочная литература</w:t>
      </w:r>
    </w:p>
    <w:tbl>
      <w:tblPr>
        <w:tblW w:w="100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821"/>
        <w:gridCol w:w="1262"/>
      </w:tblGrid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Сколько штук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Комарова Т.С. Изобразительная деятельность в детском саду: Вторая младшая группа. - М.:МОЗАИКА-СИНТЕЗ, 2014.-112 стр.: цв.вкл.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Соломенниова О.А. Ознакомление с природой в детском саду: Младшая группа. – М.: МОЗАИКА-СИНТЕЗ, 2015. – 64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56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Лыкова И.А. Изобразительная деятельность в детском саду. Младшая  группа (художественно-эстетическое развите): учебно-методическое пособие.- М.: Издательский дом “Цветной мир”, 2013.- 144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Дыбина О.В. Ознакомление с предметным и социальным окружением. Младшая группа. – М.: МОЗАИКА-СИНТЕЗ, 2015. – 80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12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Гербова В. В. Развитие речи в детком саду. Младшая группа. – М.МОЗАИКА-СИНТЕЗ,2015. – 96с.: цв.вкл.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Помораева И. А., Позина В.А. Формирование элементарных математических представлений. – М.: МОЗАИКА-СИНТЕЗ, 2015. – 64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098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Губанова Н.Ф. Развитие игровой деятельности: Младшая группа. – М.:МОЗАИКА-СИНТЕЗ, 2015. – 144 стр.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56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Конструирование и художественный труд в детском саду: Программа и конспекты занятий. 2-е издание, допол. и перераб. – М.:ТЦ Сфера, 2014. – 240 стр. 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2224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К.В.Закирова. Уйный-уйный үсәбез (балалар бакчасында уеннар): Балалар бакчасы тәрбиячеләре һәм физкультура инструкторлары өчен методик кулланма . – Казан: Татар. Кит. Нәшр., 2010. – 175 б.</w:t>
            </w:r>
          </w:p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201F17" w:rsidRPr="005F3117" w:rsidTr="000842B1">
        <w:trPr>
          <w:trHeight w:val="1125"/>
        </w:trPr>
        <w:tc>
          <w:tcPr>
            <w:tcW w:w="8821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Хрестоматия для чтения детям в детском саду и дома: 3-4 года. –  М.:МОЗАИКА-СИНТЕЗ, 2017.-272 с.                </w:t>
            </w:r>
          </w:p>
        </w:tc>
        <w:tc>
          <w:tcPr>
            <w:tcW w:w="1262" w:type="dxa"/>
            <w:shd w:val="clear" w:color="auto" w:fill="auto"/>
          </w:tcPr>
          <w:p w:rsidR="00201F17" w:rsidRPr="005F3117" w:rsidRDefault="00201F17" w:rsidP="001505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311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Книги 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1. Абдулла Алиш әкиятләре буенча җыентык.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2.Резеда Валиева. Күңелле светофор.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3.Ләбиб Лерон.Транзистор үч ала.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4.Фирдаус Аглиуллина. Ак күгәрчен.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5.Роберт Миңнуллин. Энекәш кирәк миңа.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6.Габдулла Тукай. Водяная.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7.”Салават күпере” </w:t>
      </w:r>
      <w:r w:rsidRPr="005F3117">
        <w:rPr>
          <w:rFonts w:ascii="Times New Roman" w:hAnsi="Times New Roman" w:cs="Times New Roman"/>
          <w:sz w:val="24"/>
          <w:szCs w:val="24"/>
        </w:rPr>
        <w:t xml:space="preserve">журналы </w:t>
      </w:r>
      <w:r w:rsidRPr="005F3117">
        <w:rPr>
          <w:rFonts w:ascii="Times New Roman" w:hAnsi="Times New Roman" w:cs="Times New Roman"/>
          <w:sz w:val="24"/>
          <w:szCs w:val="24"/>
          <w:lang w:val="tt-RU"/>
        </w:rPr>
        <w:t>җыентыклары.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8.Самига Саубанова. Фил малае Зур колак.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9.Детские частушки на татарском языке. 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10.Равиля Шайдуллина.. Алмагач дәресе.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11. Сборник книг: “Союзмул</w:t>
      </w:r>
      <w:r w:rsidRPr="005F3117">
        <w:rPr>
          <w:rFonts w:ascii="Times New Roman" w:hAnsi="Times New Roman" w:cs="Times New Roman"/>
          <w:sz w:val="24"/>
          <w:szCs w:val="24"/>
        </w:rPr>
        <w:t>ьтфильм представляет»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12.Сборник книг «Читаем по слогам»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13.К.Чуковский.Мойдадыр.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14.В.Маяковский. Что такое хорошо и что такое плохо.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lastRenderedPageBreak/>
        <w:t>15.Н.Носов. Телефон.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16.Сокровищница сказок.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17.Сборник книг: «Атлас для детей»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18.Азбука.</w:t>
      </w: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3117">
        <w:rPr>
          <w:rFonts w:ascii="Times New Roman" w:hAnsi="Times New Roman" w:cs="Times New Roman"/>
          <w:sz w:val="24"/>
          <w:szCs w:val="24"/>
        </w:rPr>
        <w:t>19.Хрестоматия для детей второй младшей группы.</w:t>
      </w:r>
    </w:p>
    <w:p w:rsidR="00201F17" w:rsidRPr="00C0100E" w:rsidRDefault="00C0100E" w:rsidP="00201F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20.Русские народные сказки.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Папки 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Планы воспитательно-образовательной работы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Протоколы родительских собраний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Паспорт группы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Сведения о родителях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Мониторинг 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Работа с родителями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исследовательской деятельности в подготовительной группе.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портретов детских писателей.</w:t>
      </w:r>
    </w:p>
    <w:p w:rsidR="00201F17" w:rsidRPr="005F3117" w:rsidRDefault="00201F17" w:rsidP="00CD6DCD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Картотека упражнений со счетными палочками</w:t>
      </w:r>
    </w:p>
    <w:p w:rsidR="00201F17" w:rsidRPr="005F3117" w:rsidRDefault="00201F17" w:rsidP="00C03BFB">
      <w:pPr>
        <w:numPr>
          <w:ilvl w:val="0"/>
          <w:numId w:val="4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Демонстрационный материал.</w:t>
      </w:r>
    </w:p>
    <w:p w:rsidR="00201F17" w:rsidRPr="005F3117" w:rsidRDefault="00201F17" w:rsidP="00201F17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Папки в уголке:</w:t>
      </w:r>
      <w:r w:rsidR="000842B1" w:rsidRPr="005F311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Туган жирем Татарстан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Гаилә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Уенчыклар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Ашамлыклар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Уенчыклар, савыт-саба, яшелчәләр, җиләк-җимеш, өй җиһазлары 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Киемнәр(А5)</w:t>
      </w:r>
    </w:p>
    <w:p w:rsidR="00201F17" w:rsidRPr="005F3117" w:rsidRDefault="00201F17" w:rsidP="00CD6DCD">
      <w:pPr>
        <w:numPr>
          <w:ilvl w:val="0"/>
          <w:numId w:val="41"/>
        </w:numPr>
        <w:spacing w:after="16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Өй җиһазлары (А6, )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10.Савыт-саба (А6, )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11.Национальные костюмы народов поволжья.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12.Дидактические игры.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13. Куклы в национальных костюмах. 4 шт.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14.Символика.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15.Национальные блюда.</w:t>
      </w:r>
    </w:p>
    <w:p w:rsidR="00201F17" w:rsidRPr="005F3117" w:rsidRDefault="00201F17" w:rsidP="00201F17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16.Татарские писатели.</w:t>
      </w:r>
    </w:p>
    <w:p w:rsidR="00201F17" w:rsidRPr="005F3117" w:rsidRDefault="00201F17" w:rsidP="00C03BFB">
      <w:pPr>
        <w:spacing w:after="160" w:line="36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F3117">
        <w:rPr>
          <w:rFonts w:ascii="Times New Roman" w:eastAsia="Calibri" w:hAnsi="Times New Roman" w:cs="Times New Roman"/>
          <w:sz w:val="24"/>
          <w:szCs w:val="24"/>
          <w:lang w:val="tt-RU"/>
        </w:rPr>
        <w:t>17.Макеты национальных блюд.</w:t>
      </w:r>
    </w:p>
    <w:p w:rsidR="00201F17" w:rsidRPr="005F3117" w:rsidRDefault="00201F17" w:rsidP="00201F17">
      <w:pPr>
        <w:spacing w:line="36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Диски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Габдулла Тукай, тормыш юлы һәм иҗаты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Новогодние песенки</w:t>
      </w:r>
    </w:p>
    <w:p w:rsidR="00201F17" w:rsidRPr="005F3117" w:rsidRDefault="00201F17" w:rsidP="00CD6DCD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Классическая музыка для детей</w:t>
      </w:r>
    </w:p>
    <w:p w:rsidR="00C03BFB" w:rsidRPr="005F3117" w:rsidRDefault="00201F17" w:rsidP="00201F17">
      <w:pPr>
        <w:numPr>
          <w:ilvl w:val="0"/>
          <w:numId w:val="4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Песенки из сказок и мультфильмов</w:t>
      </w:r>
    </w:p>
    <w:p w:rsidR="00201F17" w:rsidRPr="005F3117" w:rsidRDefault="00201F17" w:rsidP="00201F17">
      <w:pPr>
        <w:tabs>
          <w:tab w:val="left" w:pos="4489"/>
          <w:tab w:val="center" w:pos="5102"/>
        </w:tabs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01F17" w:rsidRPr="005F3117" w:rsidRDefault="00201F17" w:rsidP="00201F17">
      <w:pPr>
        <w:tabs>
          <w:tab w:val="left" w:pos="4489"/>
          <w:tab w:val="center" w:pos="5102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ab/>
        <w:t>Театр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Большой домик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Маски 9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Пальчиковый театр 10 шт.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Настольный театр “Репка”, “Гуси-Лебеди”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Театр Бибабо “Колобок”, “3 медведя”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Металлофон 5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Бубны 4шт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Погремушки 6 шт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Колокольчик 1 шт.</w:t>
      </w:r>
    </w:p>
    <w:p w:rsidR="00201F17" w:rsidRPr="005F3117" w:rsidRDefault="00201F17" w:rsidP="00CD6DCD">
      <w:pPr>
        <w:numPr>
          <w:ilvl w:val="0"/>
          <w:numId w:val="4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Свистулька 1 шт.</w:t>
      </w:r>
    </w:p>
    <w:p w:rsidR="00C03BFB" w:rsidRPr="005F3117" w:rsidRDefault="00C03BFB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Настол</w:t>
      </w:r>
      <w:r w:rsidRPr="005F3117">
        <w:rPr>
          <w:rFonts w:ascii="Times New Roman" w:hAnsi="Times New Roman" w:cs="Times New Roman"/>
          <w:b/>
          <w:sz w:val="24"/>
          <w:szCs w:val="24"/>
        </w:rPr>
        <w:t>ь</w:t>
      </w: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ные игры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“Умное домино” 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“Лото” 5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Дид.игра “Мозаика” 2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Наст.игра “Пазлы” 14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Дидактик уен “Домино” 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Деревянные головоломки-мозаики 13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F3117">
        <w:rPr>
          <w:rFonts w:ascii="Times New Roman" w:hAnsi="Times New Roman" w:cs="Times New Roman"/>
          <w:sz w:val="24"/>
          <w:szCs w:val="24"/>
        </w:rPr>
        <w:t>Настольные кубики</w:t>
      </w: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Игра “Кто где живёт?”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>Настольная викторина “Азбука безопасности”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Развивающая игра “Стулья”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Игра “Собери 4”, “Кошка на стене”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Настольная викторина “Кто Я” 2 шт</w:t>
      </w:r>
    </w:p>
    <w:p w:rsidR="00201F17" w:rsidRPr="005F3117" w:rsidRDefault="00201F17" w:rsidP="00CD6DCD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Серия игр </w:t>
      </w:r>
      <w:r w:rsidRPr="005F3117">
        <w:rPr>
          <w:rFonts w:ascii="Times New Roman" w:hAnsi="Times New Roman" w:cs="Times New Roman"/>
          <w:sz w:val="24"/>
          <w:szCs w:val="24"/>
          <w:lang w:val="en-US"/>
        </w:rPr>
        <w:t>Junior</w:t>
      </w:r>
    </w:p>
    <w:p w:rsidR="00201F17" w:rsidRPr="005F3117" w:rsidRDefault="00201F17" w:rsidP="00201F17">
      <w:pPr>
        <w:pStyle w:val="a9"/>
        <w:numPr>
          <w:ilvl w:val="0"/>
          <w:numId w:val="44"/>
        </w:numPr>
        <w:spacing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пазлов “Дорожные знаки</w:t>
      </w:r>
      <w:r w:rsidR="00C03BFB" w:rsidRPr="005F3117"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201F17" w:rsidRPr="005F3117" w:rsidRDefault="00201F17" w:rsidP="00201F1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b/>
          <w:sz w:val="24"/>
          <w:szCs w:val="24"/>
          <w:lang w:val="tt-RU"/>
        </w:rPr>
        <w:t>Игрушки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Камаз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Машинка “Аварийная служба”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Машинки средние 4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Болшая машина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Парковка для машин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маленьких машинок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“Дорожные знаки”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“Инструменты”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Конструктор “Лего” 3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Кубики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Куклы маленькие 3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Куклы Барби 8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Куклы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Кукольный дом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“Овощи и фрукты” 1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“Продукты” 1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детской посуды 2 уп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Детская кухня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Стол и мини-стул для лего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Касса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Коляска для кукол 4 шт</w:t>
      </w:r>
    </w:p>
    <w:p w:rsidR="00C03BFB" w:rsidRPr="005F3117" w:rsidRDefault="00C03BFB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Кроватка для кукол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Мини больница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“Медицинские инстументы”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Весы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Кегли 1 набор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Кольцеброс 2 набор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lastRenderedPageBreak/>
        <w:t>Массажная дорожка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“Парикмахерская” 2 уп..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Кроватка для кукол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Башня 1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для игр с песком 1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Телефон 2 шт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Набор “Домашние животные”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“Дикие животные”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Набор инструментов 2 уп.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Скакалки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Спортивные арки 3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Модули 6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Гантельки 2 шт.</w:t>
      </w:r>
    </w:p>
    <w:p w:rsidR="00201F17" w:rsidRPr="005F3117" w:rsidRDefault="00201F17" w:rsidP="00CD6DCD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>Круглые модули 8 шт.</w:t>
      </w:r>
    </w:p>
    <w:p w:rsidR="00201F17" w:rsidRPr="005F3117" w:rsidRDefault="00201F17" w:rsidP="000842B1">
      <w:pPr>
        <w:pStyle w:val="a8"/>
        <w:numPr>
          <w:ilvl w:val="0"/>
          <w:numId w:val="4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5F3117">
        <w:rPr>
          <w:rFonts w:ascii="Times New Roman" w:hAnsi="Times New Roman" w:cs="Times New Roman"/>
          <w:sz w:val="24"/>
          <w:szCs w:val="24"/>
          <w:lang w:val="tt-RU"/>
        </w:rPr>
        <w:t xml:space="preserve"> Табуретки 2 шт.</w:t>
      </w:r>
    </w:p>
    <w:sectPr w:rsidR="00201F17" w:rsidRPr="005F3117" w:rsidSect="00C03BFB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36C" w:rsidRDefault="0004136C" w:rsidP="00D521DF">
      <w:pPr>
        <w:spacing w:after="0" w:line="240" w:lineRule="auto"/>
      </w:pPr>
      <w:r>
        <w:separator/>
      </w:r>
    </w:p>
  </w:endnote>
  <w:endnote w:type="continuationSeparator" w:id="0">
    <w:p w:rsidR="0004136C" w:rsidRDefault="0004136C" w:rsidP="00D52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4104849"/>
      <w:docPartObj>
        <w:docPartGallery w:val="Page Numbers (Bottom of Page)"/>
        <w:docPartUnique/>
      </w:docPartObj>
    </w:sdtPr>
    <w:sdtContent>
      <w:p w:rsidR="003678AB" w:rsidRDefault="007C3DD4">
        <w:pPr>
          <w:pStyle w:val="ad"/>
          <w:jc w:val="right"/>
        </w:pPr>
        <w:fldSimple w:instr="PAGE   \* MERGEFORMAT">
          <w:r w:rsidR="00424F4B">
            <w:rPr>
              <w:noProof/>
            </w:rPr>
            <w:t>85</w:t>
          </w:r>
        </w:fldSimple>
      </w:p>
    </w:sdtContent>
  </w:sdt>
  <w:p w:rsidR="003678AB" w:rsidRDefault="003678A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36C" w:rsidRDefault="0004136C" w:rsidP="00D521DF">
      <w:pPr>
        <w:spacing w:after="0" w:line="240" w:lineRule="auto"/>
      </w:pPr>
      <w:r>
        <w:separator/>
      </w:r>
    </w:p>
  </w:footnote>
  <w:footnote w:type="continuationSeparator" w:id="0">
    <w:p w:rsidR="0004136C" w:rsidRDefault="0004136C" w:rsidP="00D521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4530A492"/>
    <w:lvl w:ilvl="0">
      <w:start w:val="1"/>
      <w:numFmt w:val="bullet"/>
      <w:lvlText w:val="■"/>
      <w:lvlJc w:val="left"/>
      <w:rPr>
        <w:color w:val="auto"/>
      </w:rPr>
    </w:lvl>
    <w:lvl w:ilvl="1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74D"/>
    <w:multiLevelType w:val="hybridMultilevel"/>
    <w:tmpl w:val="1DC8FAA2"/>
    <w:lvl w:ilvl="0" w:tplc="A93C0724">
      <w:start w:val="1"/>
      <w:numFmt w:val="bullet"/>
      <w:lvlText w:val="В"/>
      <w:lvlJc w:val="left"/>
    </w:lvl>
    <w:lvl w:ilvl="1" w:tplc="28943B92">
      <w:numFmt w:val="decimal"/>
      <w:lvlText w:val=""/>
      <w:lvlJc w:val="left"/>
    </w:lvl>
    <w:lvl w:ilvl="2" w:tplc="B16E3B44">
      <w:numFmt w:val="decimal"/>
      <w:lvlText w:val=""/>
      <w:lvlJc w:val="left"/>
    </w:lvl>
    <w:lvl w:ilvl="3" w:tplc="1A5828B4">
      <w:numFmt w:val="decimal"/>
      <w:lvlText w:val=""/>
      <w:lvlJc w:val="left"/>
    </w:lvl>
    <w:lvl w:ilvl="4" w:tplc="F2542CE2">
      <w:numFmt w:val="decimal"/>
      <w:lvlText w:val=""/>
      <w:lvlJc w:val="left"/>
    </w:lvl>
    <w:lvl w:ilvl="5" w:tplc="2B90ACF6">
      <w:numFmt w:val="decimal"/>
      <w:lvlText w:val=""/>
      <w:lvlJc w:val="left"/>
    </w:lvl>
    <w:lvl w:ilvl="6" w:tplc="E846846E">
      <w:numFmt w:val="decimal"/>
      <w:lvlText w:val=""/>
      <w:lvlJc w:val="left"/>
    </w:lvl>
    <w:lvl w:ilvl="7" w:tplc="110A0670">
      <w:numFmt w:val="decimal"/>
      <w:lvlText w:val=""/>
      <w:lvlJc w:val="left"/>
    </w:lvl>
    <w:lvl w:ilvl="8" w:tplc="66C4FA5E">
      <w:numFmt w:val="decimal"/>
      <w:lvlText w:val=""/>
      <w:lvlJc w:val="left"/>
    </w:lvl>
  </w:abstractNum>
  <w:abstractNum w:abstractNumId="2">
    <w:nsid w:val="0000428B"/>
    <w:multiLevelType w:val="hybridMultilevel"/>
    <w:tmpl w:val="1BB8BB1E"/>
    <w:lvl w:ilvl="0" w:tplc="0B2E6570">
      <w:start w:val="1"/>
      <w:numFmt w:val="bullet"/>
      <w:lvlText w:val="•"/>
      <w:lvlJc w:val="left"/>
    </w:lvl>
    <w:lvl w:ilvl="1" w:tplc="F802F912">
      <w:numFmt w:val="decimal"/>
      <w:lvlText w:val=""/>
      <w:lvlJc w:val="left"/>
    </w:lvl>
    <w:lvl w:ilvl="2" w:tplc="C86EB2A2">
      <w:numFmt w:val="decimal"/>
      <w:lvlText w:val=""/>
      <w:lvlJc w:val="left"/>
    </w:lvl>
    <w:lvl w:ilvl="3" w:tplc="994EE940">
      <w:numFmt w:val="decimal"/>
      <w:lvlText w:val=""/>
      <w:lvlJc w:val="left"/>
    </w:lvl>
    <w:lvl w:ilvl="4" w:tplc="DBC24318">
      <w:numFmt w:val="decimal"/>
      <w:lvlText w:val=""/>
      <w:lvlJc w:val="left"/>
    </w:lvl>
    <w:lvl w:ilvl="5" w:tplc="479A7188">
      <w:numFmt w:val="decimal"/>
      <w:lvlText w:val=""/>
      <w:lvlJc w:val="left"/>
    </w:lvl>
    <w:lvl w:ilvl="6" w:tplc="0A6E830C">
      <w:numFmt w:val="decimal"/>
      <w:lvlText w:val=""/>
      <w:lvlJc w:val="left"/>
    </w:lvl>
    <w:lvl w:ilvl="7" w:tplc="E3F24B44">
      <w:numFmt w:val="decimal"/>
      <w:lvlText w:val=""/>
      <w:lvlJc w:val="left"/>
    </w:lvl>
    <w:lvl w:ilvl="8" w:tplc="C7CEC1CC">
      <w:numFmt w:val="decimal"/>
      <w:lvlText w:val=""/>
      <w:lvlJc w:val="left"/>
    </w:lvl>
  </w:abstractNum>
  <w:abstractNum w:abstractNumId="3">
    <w:nsid w:val="0000486A"/>
    <w:multiLevelType w:val="hybridMultilevel"/>
    <w:tmpl w:val="71EA9510"/>
    <w:lvl w:ilvl="0" w:tplc="151C18E8">
      <w:start w:val="4"/>
      <w:numFmt w:val="decimal"/>
      <w:lvlText w:val="%1)"/>
      <w:lvlJc w:val="left"/>
    </w:lvl>
    <w:lvl w:ilvl="1" w:tplc="E2543884">
      <w:numFmt w:val="decimal"/>
      <w:lvlText w:val=""/>
      <w:lvlJc w:val="left"/>
    </w:lvl>
    <w:lvl w:ilvl="2" w:tplc="B30C4F72">
      <w:numFmt w:val="decimal"/>
      <w:lvlText w:val=""/>
      <w:lvlJc w:val="left"/>
    </w:lvl>
    <w:lvl w:ilvl="3" w:tplc="4C7A422A">
      <w:numFmt w:val="decimal"/>
      <w:lvlText w:val=""/>
      <w:lvlJc w:val="left"/>
    </w:lvl>
    <w:lvl w:ilvl="4" w:tplc="8F6C9D40">
      <w:numFmt w:val="decimal"/>
      <w:lvlText w:val=""/>
      <w:lvlJc w:val="left"/>
    </w:lvl>
    <w:lvl w:ilvl="5" w:tplc="0C8E2776">
      <w:numFmt w:val="decimal"/>
      <w:lvlText w:val=""/>
      <w:lvlJc w:val="left"/>
    </w:lvl>
    <w:lvl w:ilvl="6" w:tplc="426ED7BC">
      <w:numFmt w:val="decimal"/>
      <w:lvlText w:val=""/>
      <w:lvlJc w:val="left"/>
    </w:lvl>
    <w:lvl w:ilvl="7" w:tplc="C47C3E6E">
      <w:numFmt w:val="decimal"/>
      <w:lvlText w:val=""/>
      <w:lvlJc w:val="left"/>
    </w:lvl>
    <w:lvl w:ilvl="8" w:tplc="66B81092">
      <w:numFmt w:val="decimal"/>
      <w:lvlText w:val=""/>
      <w:lvlJc w:val="left"/>
    </w:lvl>
  </w:abstractNum>
  <w:abstractNum w:abstractNumId="4">
    <w:nsid w:val="00004DC8"/>
    <w:multiLevelType w:val="hybridMultilevel"/>
    <w:tmpl w:val="A7CCE5A4"/>
    <w:lvl w:ilvl="0" w:tplc="5DB2E3EA">
      <w:start w:val="1"/>
      <w:numFmt w:val="bullet"/>
      <w:lvlText w:val="-"/>
      <w:lvlJc w:val="left"/>
    </w:lvl>
    <w:lvl w:ilvl="1" w:tplc="4158243C">
      <w:numFmt w:val="decimal"/>
      <w:lvlText w:val=""/>
      <w:lvlJc w:val="left"/>
    </w:lvl>
    <w:lvl w:ilvl="2" w:tplc="7F5E96C0">
      <w:numFmt w:val="decimal"/>
      <w:lvlText w:val=""/>
      <w:lvlJc w:val="left"/>
    </w:lvl>
    <w:lvl w:ilvl="3" w:tplc="B5E0F25A">
      <w:numFmt w:val="decimal"/>
      <w:lvlText w:val=""/>
      <w:lvlJc w:val="left"/>
    </w:lvl>
    <w:lvl w:ilvl="4" w:tplc="25AA3B5C">
      <w:numFmt w:val="decimal"/>
      <w:lvlText w:val=""/>
      <w:lvlJc w:val="left"/>
    </w:lvl>
    <w:lvl w:ilvl="5" w:tplc="8F88EDC8">
      <w:numFmt w:val="decimal"/>
      <w:lvlText w:val=""/>
      <w:lvlJc w:val="left"/>
    </w:lvl>
    <w:lvl w:ilvl="6" w:tplc="C83408F4">
      <w:numFmt w:val="decimal"/>
      <w:lvlText w:val=""/>
      <w:lvlJc w:val="left"/>
    </w:lvl>
    <w:lvl w:ilvl="7" w:tplc="E7845728">
      <w:numFmt w:val="decimal"/>
      <w:lvlText w:val=""/>
      <w:lvlJc w:val="left"/>
    </w:lvl>
    <w:lvl w:ilvl="8" w:tplc="F2624CB4">
      <w:numFmt w:val="decimal"/>
      <w:lvlText w:val=""/>
      <w:lvlJc w:val="left"/>
    </w:lvl>
  </w:abstractNum>
  <w:abstractNum w:abstractNumId="5">
    <w:nsid w:val="000052E5"/>
    <w:multiLevelType w:val="hybridMultilevel"/>
    <w:tmpl w:val="ACDE6726"/>
    <w:lvl w:ilvl="0" w:tplc="B93E2242">
      <w:start w:val="1"/>
      <w:numFmt w:val="bullet"/>
      <w:lvlText w:val="С"/>
      <w:lvlJc w:val="left"/>
    </w:lvl>
    <w:lvl w:ilvl="1" w:tplc="BF5CE546">
      <w:numFmt w:val="decimal"/>
      <w:lvlText w:val=""/>
      <w:lvlJc w:val="left"/>
    </w:lvl>
    <w:lvl w:ilvl="2" w:tplc="4C885B12">
      <w:numFmt w:val="decimal"/>
      <w:lvlText w:val=""/>
      <w:lvlJc w:val="left"/>
    </w:lvl>
    <w:lvl w:ilvl="3" w:tplc="16309DF2">
      <w:numFmt w:val="decimal"/>
      <w:lvlText w:val=""/>
      <w:lvlJc w:val="left"/>
    </w:lvl>
    <w:lvl w:ilvl="4" w:tplc="FC026B42">
      <w:numFmt w:val="decimal"/>
      <w:lvlText w:val=""/>
      <w:lvlJc w:val="left"/>
    </w:lvl>
    <w:lvl w:ilvl="5" w:tplc="2C68115E">
      <w:numFmt w:val="decimal"/>
      <w:lvlText w:val=""/>
      <w:lvlJc w:val="left"/>
    </w:lvl>
    <w:lvl w:ilvl="6" w:tplc="998296E4">
      <w:numFmt w:val="decimal"/>
      <w:lvlText w:val=""/>
      <w:lvlJc w:val="left"/>
    </w:lvl>
    <w:lvl w:ilvl="7" w:tplc="385EDEB6">
      <w:numFmt w:val="decimal"/>
      <w:lvlText w:val=""/>
      <w:lvlJc w:val="left"/>
    </w:lvl>
    <w:lvl w:ilvl="8" w:tplc="B0647BEC">
      <w:numFmt w:val="decimal"/>
      <w:lvlText w:val=""/>
      <w:lvlJc w:val="left"/>
    </w:lvl>
  </w:abstractNum>
  <w:abstractNum w:abstractNumId="6">
    <w:nsid w:val="00005C46"/>
    <w:multiLevelType w:val="hybridMultilevel"/>
    <w:tmpl w:val="09D0B82A"/>
    <w:lvl w:ilvl="0" w:tplc="C2DAA8CA">
      <w:start w:val="1"/>
      <w:numFmt w:val="bullet"/>
      <w:lvlText w:val="В"/>
      <w:lvlJc w:val="left"/>
    </w:lvl>
    <w:lvl w:ilvl="1" w:tplc="ED547254">
      <w:numFmt w:val="decimal"/>
      <w:lvlText w:val=""/>
      <w:lvlJc w:val="left"/>
    </w:lvl>
    <w:lvl w:ilvl="2" w:tplc="863C4EDE">
      <w:numFmt w:val="decimal"/>
      <w:lvlText w:val=""/>
      <w:lvlJc w:val="left"/>
    </w:lvl>
    <w:lvl w:ilvl="3" w:tplc="FA6C8D14">
      <w:numFmt w:val="decimal"/>
      <w:lvlText w:val=""/>
      <w:lvlJc w:val="left"/>
    </w:lvl>
    <w:lvl w:ilvl="4" w:tplc="B928DD38">
      <w:numFmt w:val="decimal"/>
      <w:lvlText w:val=""/>
      <w:lvlJc w:val="left"/>
    </w:lvl>
    <w:lvl w:ilvl="5" w:tplc="5B148CEE">
      <w:numFmt w:val="decimal"/>
      <w:lvlText w:val=""/>
      <w:lvlJc w:val="left"/>
    </w:lvl>
    <w:lvl w:ilvl="6" w:tplc="0E3A2218">
      <w:numFmt w:val="decimal"/>
      <w:lvlText w:val=""/>
      <w:lvlJc w:val="left"/>
    </w:lvl>
    <w:lvl w:ilvl="7" w:tplc="420055E2">
      <w:numFmt w:val="decimal"/>
      <w:lvlText w:val=""/>
      <w:lvlJc w:val="left"/>
    </w:lvl>
    <w:lvl w:ilvl="8" w:tplc="424CF0EE">
      <w:numFmt w:val="decimal"/>
      <w:lvlText w:val=""/>
      <w:lvlJc w:val="left"/>
    </w:lvl>
  </w:abstractNum>
  <w:abstractNum w:abstractNumId="7">
    <w:nsid w:val="00006443"/>
    <w:multiLevelType w:val="hybridMultilevel"/>
    <w:tmpl w:val="E452C748"/>
    <w:lvl w:ilvl="0" w:tplc="AF480936">
      <w:start w:val="1"/>
      <w:numFmt w:val="bullet"/>
      <w:lvlText w:val="-"/>
      <w:lvlJc w:val="left"/>
    </w:lvl>
    <w:lvl w:ilvl="1" w:tplc="95E4D57A">
      <w:start w:val="1"/>
      <w:numFmt w:val="bullet"/>
      <w:lvlText w:val="В"/>
      <w:lvlJc w:val="left"/>
    </w:lvl>
    <w:lvl w:ilvl="2" w:tplc="6414E62A">
      <w:numFmt w:val="decimal"/>
      <w:lvlText w:val=""/>
      <w:lvlJc w:val="left"/>
    </w:lvl>
    <w:lvl w:ilvl="3" w:tplc="8C0289E6">
      <w:numFmt w:val="decimal"/>
      <w:lvlText w:val=""/>
      <w:lvlJc w:val="left"/>
    </w:lvl>
    <w:lvl w:ilvl="4" w:tplc="A3AC74A4">
      <w:numFmt w:val="decimal"/>
      <w:lvlText w:val=""/>
      <w:lvlJc w:val="left"/>
    </w:lvl>
    <w:lvl w:ilvl="5" w:tplc="1DFE023E">
      <w:numFmt w:val="decimal"/>
      <w:lvlText w:val=""/>
      <w:lvlJc w:val="left"/>
    </w:lvl>
    <w:lvl w:ilvl="6" w:tplc="3D94CD5E">
      <w:numFmt w:val="decimal"/>
      <w:lvlText w:val=""/>
      <w:lvlJc w:val="left"/>
    </w:lvl>
    <w:lvl w:ilvl="7" w:tplc="40CEA654">
      <w:numFmt w:val="decimal"/>
      <w:lvlText w:val=""/>
      <w:lvlJc w:val="left"/>
    </w:lvl>
    <w:lvl w:ilvl="8" w:tplc="6F42A00E">
      <w:numFmt w:val="decimal"/>
      <w:lvlText w:val=""/>
      <w:lvlJc w:val="left"/>
    </w:lvl>
  </w:abstractNum>
  <w:abstractNum w:abstractNumId="8">
    <w:nsid w:val="00007F5C"/>
    <w:multiLevelType w:val="hybridMultilevel"/>
    <w:tmpl w:val="0FFCBBC6"/>
    <w:lvl w:ilvl="0" w:tplc="12EC5760">
      <w:start w:val="1"/>
      <w:numFmt w:val="bullet"/>
      <w:lvlText w:val="и"/>
      <w:lvlJc w:val="left"/>
    </w:lvl>
    <w:lvl w:ilvl="1" w:tplc="52948B60">
      <w:numFmt w:val="decimal"/>
      <w:lvlText w:val=""/>
      <w:lvlJc w:val="left"/>
    </w:lvl>
    <w:lvl w:ilvl="2" w:tplc="4AA89484">
      <w:numFmt w:val="decimal"/>
      <w:lvlText w:val=""/>
      <w:lvlJc w:val="left"/>
    </w:lvl>
    <w:lvl w:ilvl="3" w:tplc="08AADFA8">
      <w:numFmt w:val="decimal"/>
      <w:lvlText w:val=""/>
      <w:lvlJc w:val="left"/>
    </w:lvl>
    <w:lvl w:ilvl="4" w:tplc="F24A8888">
      <w:numFmt w:val="decimal"/>
      <w:lvlText w:val=""/>
      <w:lvlJc w:val="left"/>
    </w:lvl>
    <w:lvl w:ilvl="5" w:tplc="298094BA">
      <w:numFmt w:val="decimal"/>
      <w:lvlText w:val=""/>
      <w:lvlJc w:val="left"/>
    </w:lvl>
    <w:lvl w:ilvl="6" w:tplc="48C288F8">
      <w:numFmt w:val="decimal"/>
      <w:lvlText w:val=""/>
      <w:lvlJc w:val="left"/>
    </w:lvl>
    <w:lvl w:ilvl="7" w:tplc="F90A7DB6">
      <w:numFmt w:val="decimal"/>
      <w:lvlText w:val=""/>
      <w:lvlJc w:val="left"/>
    </w:lvl>
    <w:lvl w:ilvl="8" w:tplc="37925282">
      <w:numFmt w:val="decimal"/>
      <w:lvlText w:val=""/>
      <w:lvlJc w:val="left"/>
    </w:lvl>
  </w:abstractNum>
  <w:abstractNum w:abstractNumId="9">
    <w:nsid w:val="05703912"/>
    <w:multiLevelType w:val="hybridMultilevel"/>
    <w:tmpl w:val="6DE216F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05A70CB0"/>
    <w:multiLevelType w:val="hybridMultilevel"/>
    <w:tmpl w:val="CF00DF8A"/>
    <w:lvl w:ilvl="0" w:tplc="0DCEE69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ABE5EF2"/>
    <w:multiLevelType w:val="hybridMultilevel"/>
    <w:tmpl w:val="6EEA9D2A"/>
    <w:lvl w:ilvl="0" w:tplc="32FA02F2">
      <w:start w:val="1"/>
      <w:numFmt w:val="bullet"/>
      <w:lvlText w:val="‐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2D0C16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CC59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DE0B1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D679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C05D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487F9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44D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A6B62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0B6E1A99"/>
    <w:multiLevelType w:val="hybridMultilevel"/>
    <w:tmpl w:val="1E30A07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534DE6"/>
    <w:multiLevelType w:val="multilevel"/>
    <w:tmpl w:val="5112B84C"/>
    <w:lvl w:ilvl="0">
      <w:start w:val="2"/>
      <w:numFmt w:val="decimal"/>
      <w:lvlText w:val="%1."/>
      <w:lvlJc w:val="left"/>
      <w:pPr>
        <w:ind w:left="720" w:hanging="720"/>
      </w:pPr>
      <w:rPr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b/>
      </w:rPr>
    </w:lvl>
  </w:abstractNum>
  <w:abstractNum w:abstractNumId="14">
    <w:nsid w:val="19C834AB"/>
    <w:multiLevelType w:val="multilevel"/>
    <w:tmpl w:val="A77CE93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1D29756F"/>
    <w:multiLevelType w:val="hybridMultilevel"/>
    <w:tmpl w:val="F118D93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0AE7568"/>
    <w:multiLevelType w:val="hybridMultilevel"/>
    <w:tmpl w:val="D84EB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1011D1"/>
    <w:multiLevelType w:val="hybridMultilevel"/>
    <w:tmpl w:val="B0460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9602FA"/>
    <w:multiLevelType w:val="hybridMultilevel"/>
    <w:tmpl w:val="A72A7BFC"/>
    <w:lvl w:ilvl="0" w:tplc="EC5E67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575140"/>
    <w:multiLevelType w:val="hybridMultilevel"/>
    <w:tmpl w:val="715C60A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250EA6"/>
    <w:multiLevelType w:val="hybridMultilevel"/>
    <w:tmpl w:val="6962509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F4D33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0DE5B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DA79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0A8A1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6EA79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83A881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2EE6F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D768D9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31095305"/>
    <w:multiLevelType w:val="hybridMultilevel"/>
    <w:tmpl w:val="6374EAB4"/>
    <w:lvl w:ilvl="0" w:tplc="1D3022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32D31295"/>
    <w:multiLevelType w:val="hybridMultilevel"/>
    <w:tmpl w:val="4280994E"/>
    <w:lvl w:ilvl="0" w:tplc="E42298B2">
      <w:start w:val="1"/>
      <w:numFmt w:val="bullet"/>
      <w:lvlText w:val="─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3D6DD9"/>
    <w:multiLevelType w:val="hybridMultilevel"/>
    <w:tmpl w:val="53DCA528"/>
    <w:lvl w:ilvl="0" w:tplc="4E7073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E044D98"/>
    <w:multiLevelType w:val="hybridMultilevel"/>
    <w:tmpl w:val="53ECE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8C3009"/>
    <w:multiLevelType w:val="hybridMultilevel"/>
    <w:tmpl w:val="A992EC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CF35A0"/>
    <w:multiLevelType w:val="hybridMultilevel"/>
    <w:tmpl w:val="E80805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D7A09A5"/>
    <w:multiLevelType w:val="hybridMultilevel"/>
    <w:tmpl w:val="62E8C5FA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F2D2EFC"/>
    <w:multiLevelType w:val="multilevel"/>
    <w:tmpl w:val="71DA1A9E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  <w:color w:val="auto"/>
        <w:sz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51A4383C"/>
    <w:multiLevelType w:val="hybridMultilevel"/>
    <w:tmpl w:val="26A4C59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D695A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820B9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3027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98B22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AEA14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B6F9B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0E4D9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56292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>
    <w:nsid w:val="53FE7C3E"/>
    <w:multiLevelType w:val="hybridMultilevel"/>
    <w:tmpl w:val="651C4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123D7B"/>
    <w:multiLevelType w:val="multilevel"/>
    <w:tmpl w:val="AF4ED2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56BA767C"/>
    <w:multiLevelType w:val="hybridMultilevel"/>
    <w:tmpl w:val="94C25E1E"/>
    <w:lvl w:ilvl="0" w:tplc="C390063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0654AAA"/>
    <w:multiLevelType w:val="multilevel"/>
    <w:tmpl w:val="2374A2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32E15F6"/>
    <w:multiLevelType w:val="multilevel"/>
    <w:tmpl w:val="8AA6975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>
    <w:nsid w:val="64304423"/>
    <w:multiLevelType w:val="hybridMultilevel"/>
    <w:tmpl w:val="44BC3360"/>
    <w:lvl w:ilvl="0" w:tplc="32FA02F2">
      <w:start w:val="1"/>
      <w:numFmt w:val="bullet"/>
      <w:lvlText w:val="‐"/>
      <w:lvlJc w:val="left"/>
      <w:pPr>
        <w:ind w:left="1341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1" w:hanging="360"/>
      </w:pPr>
      <w:rPr>
        <w:rFonts w:ascii="Wingdings" w:hAnsi="Wingdings" w:hint="default"/>
      </w:rPr>
    </w:lvl>
  </w:abstractNum>
  <w:abstractNum w:abstractNumId="36">
    <w:nsid w:val="696D574B"/>
    <w:multiLevelType w:val="hybridMultilevel"/>
    <w:tmpl w:val="489AA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092E1C"/>
    <w:multiLevelType w:val="hybridMultilevel"/>
    <w:tmpl w:val="5ED23A9C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E755C5"/>
    <w:multiLevelType w:val="hybridMultilevel"/>
    <w:tmpl w:val="58F638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>
    <w:nsid w:val="701E0C9B"/>
    <w:multiLevelType w:val="hybridMultilevel"/>
    <w:tmpl w:val="A02EABB6"/>
    <w:lvl w:ilvl="0" w:tplc="32FA02F2">
      <w:start w:val="1"/>
      <w:numFmt w:val="bullet"/>
      <w:lvlText w:val="‐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0A819E0"/>
    <w:multiLevelType w:val="hybridMultilevel"/>
    <w:tmpl w:val="9A9CB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E42312"/>
    <w:multiLevelType w:val="hybridMultilevel"/>
    <w:tmpl w:val="5F76C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3D0FA3"/>
    <w:multiLevelType w:val="hybridMultilevel"/>
    <w:tmpl w:val="1158AE48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736255B"/>
    <w:multiLevelType w:val="hybridMultilevel"/>
    <w:tmpl w:val="37783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9C75CA"/>
    <w:multiLevelType w:val="hybridMultilevel"/>
    <w:tmpl w:val="430A5B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32D1A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F645C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A4680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DC8D6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F8A54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C069D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E690D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E016B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5">
    <w:nsid w:val="7D933118"/>
    <w:multiLevelType w:val="hybridMultilevel"/>
    <w:tmpl w:val="2F46EE52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6"/>
  </w:num>
  <w:num w:numId="4">
    <w:abstractNumId w:val="33"/>
  </w:num>
  <w:num w:numId="5">
    <w:abstractNumId w:val="6"/>
  </w:num>
  <w:num w:numId="6">
    <w:abstractNumId w:val="3"/>
  </w:num>
  <w:num w:numId="7">
    <w:abstractNumId w:val="22"/>
  </w:num>
  <w:num w:numId="8">
    <w:abstractNumId w:val="35"/>
  </w:num>
  <w:num w:numId="9">
    <w:abstractNumId w:val="34"/>
  </w:num>
  <w:num w:numId="10">
    <w:abstractNumId w:val="31"/>
  </w:num>
  <w:num w:numId="11">
    <w:abstractNumId w:val="18"/>
  </w:num>
  <w:num w:numId="12">
    <w:abstractNumId w:val="14"/>
  </w:num>
  <w:num w:numId="13">
    <w:abstractNumId w:val="0"/>
  </w:num>
  <w:num w:numId="14">
    <w:abstractNumId w:val="25"/>
  </w:num>
  <w:num w:numId="15">
    <w:abstractNumId w:val="16"/>
  </w:num>
  <w:num w:numId="16">
    <w:abstractNumId w:val="23"/>
  </w:num>
  <w:num w:numId="17">
    <w:abstractNumId w:val="28"/>
  </w:num>
  <w:num w:numId="18">
    <w:abstractNumId w:val="27"/>
  </w:num>
  <w:num w:numId="19">
    <w:abstractNumId w:val="29"/>
  </w:num>
  <w:num w:numId="20">
    <w:abstractNumId w:val="42"/>
  </w:num>
  <w:num w:numId="21">
    <w:abstractNumId w:val="20"/>
  </w:num>
  <w:num w:numId="22">
    <w:abstractNumId w:val="44"/>
  </w:num>
  <w:num w:numId="23">
    <w:abstractNumId w:val="38"/>
  </w:num>
  <w:num w:numId="24">
    <w:abstractNumId w:val="9"/>
  </w:num>
  <w:num w:numId="25">
    <w:abstractNumId w:val="19"/>
  </w:num>
  <w:num w:numId="26">
    <w:abstractNumId w:val="11"/>
  </w:num>
  <w:num w:numId="27">
    <w:abstractNumId w:val="39"/>
  </w:num>
  <w:num w:numId="28">
    <w:abstractNumId w:val="1"/>
  </w:num>
  <w:num w:numId="29">
    <w:abstractNumId w:val="4"/>
  </w:num>
  <w:num w:numId="30">
    <w:abstractNumId w:val="7"/>
  </w:num>
  <w:num w:numId="31">
    <w:abstractNumId w:val="2"/>
  </w:num>
  <w:num w:numId="32">
    <w:abstractNumId w:val="40"/>
  </w:num>
  <w:num w:numId="33">
    <w:abstractNumId w:val="12"/>
  </w:num>
  <w:num w:numId="34">
    <w:abstractNumId w:val="37"/>
  </w:num>
  <w:num w:numId="35">
    <w:abstractNumId w:val="21"/>
  </w:num>
  <w:num w:numId="3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</w:num>
  <w:num w:numId="40">
    <w:abstractNumId w:val="36"/>
  </w:num>
  <w:num w:numId="41">
    <w:abstractNumId w:val="43"/>
  </w:num>
  <w:num w:numId="42">
    <w:abstractNumId w:val="41"/>
  </w:num>
  <w:num w:numId="43">
    <w:abstractNumId w:val="24"/>
  </w:num>
  <w:num w:numId="44">
    <w:abstractNumId w:val="30"/>
  </w:num>
  <w:num w:numId="45">
    <w:abstractNumId w:val="17"/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3"/>
    <w:lvlOverride w:ilvl="0">
      <w:startOverride w:val="2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514F"/>
    <w:rsid w:val="00006836"/>
    <w:rsid w:val="0004136C"/>
    <w:rsid w:val="00065F2D"/>
    <w:rsid w:val="000748F6"/>
    <w:rsid w:val="00080F2D"/>
    <w:rsid w:val="000842B1"/>
    <w:rsid w:val="000945EB"/>
    <w:rsid w:val="000C741F"/>
    <w:rsid w:val="001111AA"/>
    <w:rsid w:val="00127DB1"/>
    <w:rsid w:val="001505F4"/>
    <w:rsid w:val="00163E81"/>
    <w:rsid w:val="001650B9"/>
    <w:rsid w:val="00180F54"/>
    <w:rsid w:val="00196568"/>
    <w:rsid w:val="00197154"/>
    <w:rsid w:val="001B495F"/>
    <w:rsid w:val="001C4987"/>
    <w:rsid w:val="001F79A1"/>
    <w:rsid w:val="00201F17"/>
    <w:rsid w:val="00222C1F"/>
    <w:rsid w:val="00232522"/>
    <w:rsid w:val="00256F28"/>
    <w:rsid w:val="00275069"/>
    <w:rsid w:val="002F41FB"/>
    <w:rsid w:val="00306F93"/>
    <w:rsid w:val="003070F6"/>
    <w:rsid w:val="00310D6C"/>
    <w:rsid w:val="00342841"/>
    <w:rsid w:val="00351A95"/>
    <w:rsid w:val="00361C2E"/>
    <w:rsid w:val="003678AB"/>
    <w:rsid w:val="003B3A86"/>
    <w:rsid w:val="003B5CA3"/>
    <w:rsid w:val="003C30EE"/>
    <w:rsid w:val="003D0BEC"/>
    <w:rsid w:val="003F5A71"/>
    <w:rsid w:val="00424F4B"/>
    <w:rsid w:val="00466C8A"/>
    <w:rsid w:val="00471130"/>
    <w:rsid w:val="00483D4B"/>
    <w:rsid w:val="00491EE8"/>
    <w:rsid w:val="004D32E9"/>
    <w:rsid w:val="004F032C"/>
    <w:rsid w:val="004F6B26"/>
    <w:rsid w:val="005247D8"/>
    <w:rsid w:val="00533A41"/>
    <w:rsid w:val="00574696"/>
    <w:rsid w:val="005B153D"/>
    <w:rsid w:val="005E4322"/>
    <w:rsid w:val="005F3117"/>
    <w:rsid w:val="00606C57"/>
    <w:rsid w:val="006164E9"/>
    <w:rsid w:val="00662010"/>
    <w:rsid w:val="00677BD4"/>
    <w:rsid w:val="006B2D69"/>
    <w:rsid w:val="006C17DE"/>
    <w:rsid w:val="006D28FC"/>
    <w:rsid w:val="006D75BF"/>
    <w:rsid w:val="006E046C"/>
    <w:rsid w:val="006F074C"/>
    <w:rsid w:val="0073043C"/>
    <w:rsid w:val="00733A5C"/>
    <w:rsid w:val="00736811"/>
    <w:rsid w:val="00764836"/>
    <w:rsid w:val="00775E47"/>
    <w:rsid w:val="00787756"/>
    <w:rsid w:val="00795918"/>
    <w:rsid w:val="007C3DD4"/>
    <w:rsid w:val="007D18C7"/>
    <w:rsid w:val="007E1E77"/>
    <w:rsid w:val="007F1FE2"/>
    <w:rsid w:val="008420AE"/>
    <w:rsid w:val="00845A94"/>
    <w:rsid w:val="0085238A"/>
    <w:rsid w:val="00863BCE"/>
    <w:rsid w:val="0087035C"/>
    <w:rsid w:val="00872898"/>
    <w:rsid w:val="008909F9"/>
    <w:rsid w:val="008A3CB7"/>
    <w:rsid w:val="008B5D19"/>
    <w:rsid w:val="008D355F"/>
    <w:rsid w:val="008E36A2"/>
    <w:rsid w:val="00920AD2"/>
    <w:rsid w:val="00940846"/>
    <w:rsid w:val="00954C5A"/>
    <w:rsid w:val="00963B42"/>
    <w:rsid w:val="00986350"/>
    <w:rsid w:val="00986A19"/>
    <w:rsid w:val="00997377"/>
    <w:rsid w:val="009A460C"/>
    <w:rsid w:val="009D0700"/>
    <w:rsid w:val="009E2826"/>
    <w:rsid w:val="009F0DBB"/>
    <w:rsid w:val="009F30ED"/>
    <w:rsid w:val="00A10B1B"/>
    <w:rsid w:val="00A252C2"/>
    <w:rsid w:val="00A51FBB"/>
    <w:rsid w:val="00A73017"/>
    <w:rsid w:val="00AA4DC3"/>
    <w:rsid w:val="00AB21CE"/>
    <w:rsid w:val="00AB3468"/>
    <w:rsid w:val="00AF1C09"/>
    <w:rsid w:val="00B015BE"/>
    <w:rsid w:val="00B06E3E"/>
    <w:rsid w:val="00B10A55"/>
    <w:rsid w:val="00B160FA"/>
    <w:rsid w:val="00B16BA7"/>
    <w:rsid w:val="00B40C85"/>
    <w:rsid w:val="00B544EE"/>
    <w:rsid w:val="00B65FEF"/>
    <w:rsid w:val="00B870DE"/>
    <w:rsid w:val="00BA4949"/>
    <w:rsid w:val="00BD035F"/>
    <w:rsid w:val="00BD03B4"/>
    <w:rsid w:val="00BD147A"/>
    <w:rsid w:val="00C0100E"/>
    <w:rsid w:val="00C03BFB"/>
    <w:rsid w:val="00C1071A"/>
    <w:rsid w:val="00C12D2B"/>
    <w:rsid w:val="00C349C3"/>
    <w:rsid w:val="00C854D6"/>
    <w:rsid w:val="00C94BC2"/>
    <w:rsid w:val="00C9777F"/>
    <w:rsid w:val="00CD08A2"/>
    <w:rsid w:val="00CD2A73"/>
    <w:rsid w:val="00CD3316"/>
    <w:rsid w:val="00CD6DCD"/>
    <w:rsid w:val="00CF1450"/>
    <w:rsid w:val="00CF19EB"/>
    <w:rsid w:val="00CF305A"/>
    <w:rsid w:val="00CF3641"/>
    <w:rsid w:val="00D324A2"/>
    <w:rsid w:val="00D521DF"/>
    <w:rsid w:val="00D52F90"/>
    <w:rsid w:val="00D6514F"/>
    <w:rsid w:val="00D74515"/>
    <w:rsid w:val="00DB2943"/>
    <w:rsid w:val="00DE5A20"/>
    <w:rsid w:val="00DF7D7B"/>
    <w:rsid w:val="00E16018"/>
    <w:rsid w:val="00E31183"/>
    <w:rsid w:val="00E34A92"/>
    <w:rsid w:val="00E5014D"/>
    <w:rsid w:val="00E51C64"/>
    <w:rsid w:val="00E70299"/>
    <w:rsid w:val="00E76ACC"/>
    <w:rsid w:val="00E926DB"/>
    <w:rsid w:val="00EB37E7"/>
    <w:rsid w:val="00EE23B2"/>
    <w:rsid w:val="00F001B8"/>
    <w:rsid w:val="00F17617"/>
    <w:rsid w:val="00F237D2"/>
    <w:rsid w:val="00F47822"/>
    <w:rsid w:val="00F57E25"/>
    <w:rsid w:val="00F82684"/>
    <w:rsid w:val="00F85C8B"/>
    <w:rsid w:val="00F95D2B"/>
    <w:rsid w:val="00FA572E"/>
    <w:rsid w:val="00FB304A"/>
    <w:rsid w:val="00FB6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522"/>
  </w:style>
  <w:style w:type="paragraph" w:styleId="1">
    <w:name w:val="heading 1"/>
    <w:basedOn w:val="a"/>
    <w:next w:val="a"/>
    <w:link w:val="10"/>
    <w:qFormat/>
    <w:rsid w:val="003B5C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CF3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F237D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F237D2"/>
    <w:pPr>
      <w:keepNext/>
      <w:spacing w:before="240" w:after="60"/>
      <w:outlineLvl w:val="3"/>
    </w:pPr>
    <w:rPr>
      <w:rFonts w:ascii="Calibri" w:eastAsia="Times New Roman" w:hAnsi="Calibri" w:cs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F237D2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B5CA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7">
    <w:name w:val="heading 7"/>
    <w:basedOn w:val="a"/>
    <w:next w:val="a"/>
    <w:link w:val="70"/>
    <w:uiPriority w:val="99"/>
    <w:qFormat/>
    <w:rsid w:val="00F237D2"/>
    <w:pPr>
      <w:spacing w:before="240" w:after="60"/>
      <w:outlineLvl w:val="6"/>
    </w:pPr>
    <w:rPr>
      <w:rFonts w:ascii="Calibri" w:eastAsia="Times New Roman" w:hAnsi="Calibri" w:cs="Calibri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F237D2"/>
    <w:pPr>
      <w:spacing w:before="240" w:after="60"/>
      <w:outlineLvl w:val="8"/>
    </w:pPr>
    <w:rPr>
      <w:rFonts w:ascii="Arial" w:eastAsia="Times New Roman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20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B5C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rsid w:val="003B5CA3"/>
    <w:rPr>
      <w:rFonts w:ascii="Times New Roman" w:eastAsia="Times New Roman" w:hAnsi="Times New Roman" w:cs="Times New Roman"/>
      <w:b/>
      <w:bCs/>
    </w:rPr>
  </w:style>
  <w:style w:type="character" w:styleId="a4">
    <w:name w:val="Hyperlink"/>
    <w:basedOn w:val="a0"/>
    <w:uiPriority w:val="99"/>
    <w:unhideWhenUsed/>
    <w:rsid w:val="003B5CA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B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FA572E"/>
    <w:pPr>
      <w:tabs>
        <w:tab w:val="left" w:pos="1100"/>
        <w:tab w:val="right" w:leader="dot" w:pos="9345"/>
      </w:tabs>
      <w:spacing w:after="100" w:line="240" w:lineRule="auto"/>
      <w:ind w:left="221"/>
    </w:pPr>
    <w:rPr>
      <w:rFonts w:ascii="Times New Roman" w:eastAsia="Calibri" w:hAnsi="Times New Roman" w:cs="Times New Roman"/>
      <w:i/>
      <w:lang w:eastAsia="ru-RU"/>
    </w:rPr>
  </w:style>
  <w:style w:type="paragraph" w:styleId="a6">
    <w:name w:val="Balloon Text"/>
    <w:basedOn w:val="a"/>
    <w:link w:val="a7"/>
    <w:unhideWhenUsed/>
    <w:rsid w:val="003B5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B5CA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945EB"/>
    <w:pPr>
      <w:ind w:left="720"/>
      <w:contextualSpacing/>
    </w:pPr>
  </w:style>
  <w:style w:type="table" w:customStyle="1" w:styleId="11">
    <w:name w:val="Сетка таблицы1"/>
    <w:basedOn w:val="a1"/>
    <w:next w:val="a3"/>
    <w:uiPriority w:val="59"/>
    <w:rsid w:val="0094084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link w:val="aa"/>
    <w:uiPriority w:val="1"/>
    <w:qFormat/>
    <w:rsid w:val="0047113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12">
    <w:name w:val="Абзац списка1"/>
    <w:basedOn w:val="a"/>
    <w:rsid w:val="003D0BEC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8B5D19"/>
  </w:style>
  <w:style w:type="paragraph" w:styleId="ab">
    <w:name w:val="header"/>
    <w:basedOn w:val="a"/>
    <w:link w:val="ac"/>
    <w:uiPriority w:val="99"/>
    <w:unhideWhenUsed/>
    <w:rsid w:val="00D521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521DF"/>
  </w:style>
  <w:style w:type="paragraph" w:styleId="ad">
    <w:name w:val="footer"/>
    <w:basedOn w:val="a"/>
    <w:link w:val="ae"/>
    <w:uiPriority w:val="99"/>
    <w:unhideWhenUsed/>
    <w:rsid w:val="00D521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521DF"/>
  </w:style>
  <w:style w:type="paragraph" w:styleId="31">
    <w:name w:val="toc 3"/>
    <w:basedOn w:val="a"/>
    <w:next w:val="a"/>
    <w:autoRedefine/>
    <w:uiPriority w:val="39"/>
    <w:unhideWhenUsed/>
    <w:rsid w:val="00B015BE"/>
    <w:pPr>
      <w:spacing w:after="100"/>
      <w:ind w:left="440"/>
    </w:pPr>
  </w:style>
  <w:style w:type="paragraph" w:styleId="13">
    <w:name w:val="toc 1"/>
    <w:basedOn w:val="a"/>
    <w:next w:val="a"/>
    <w:autoRedefine/>
    <w:uiPriority w:val="39"/>
    <w:unhideWhenUsed/>
    <w:rsid w:val="00B015BE"/>
    <w:pPr>
      <w:spacing w:after="100"/>
    </w:pPr>
  </w:style>
  <w:style w:type="paragraph" w:styleId="af">
    <w:name w:val="TOC Heading"/>
    <w:basedOn w:val="1"/>
    <w:next w:val="a"/>
    <w:uiPriority w:val="39"/>
    <w:semiHidden/>
    <w:unhideWhenUsed/>
    <w:qFormat/>
    <w:rsid w:val="00B015BE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CF3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F237D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9"/>
    <w:rsid w:val="00F237D2"/>
    <w:rPr>
      <w:rFonts w:ascii="Calibri" w:eastAsia="Times New Roman" w:hAnsi="Calibri" w:cs="Calibr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F237D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uiPriority w:val="99"/>
    <w:rsid w:val="00F237D2"/>
    <w:rPr>
      <w:rFonts w:ascii="Calibri" w:eastAsia="Times New Roman" w:hAnsi="Calibri" w:cs="Calibri"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F237D2"/>
    <w:rPr>
      <w:rFonts w:ascii="Arial" w:eastAsia="Times New Roman" w:hAnsi="Arial" w:cs="Times New Roman"/>
    </w:rPr>
  </w:style>
  <w:style w:type="numbering" w:customStyle="1" w:styleId="14">
    <w:name w:val="Нет списка1"/>
    <w:next w:val="a2"/>
    <w:uiPriority w:val="99"/>
    <w:semiHidden/>
    <w:unhideWhenUsed/>
    <w:rsid w:val="00F237D2"/>
  </w:style>
  <w:style w:type="character" w:customStyle="1" w:styleId="aa">
    <w:name w:val="Без интервала Знак"/>
    <w:basedOn w:val="a0"/>
    <w:link w:val="a9"/>
    <w:uiPriority w:val="99"/>
    <w:rsid w:val="00F237D2"/>
    <w:rPr>
      <w:rFonts w:ascii="Calibri" w:eastAsia="Times New Roman" w:hAnsi="Calibri" w:cs="Calibri"/>
    </w:rPr>
  </w:style>
  <w:style w:type="numbering" w:customStyle="1" w:styleId="22">
    <w:name w:val="Нет списка2"/>
    <w:next w:val="a2"/>
    <w:uiPriority w:val="99"/>
    <w:semiHidden/>
    <w:unhideWhenUsed/>
    <w:rsid w:val="00F237D2"/>
  </w:style>
  <w:style w:type="numbering" w:customStyle="1" w:styleId="32">
    <w:name w:val="Нет списка3"/>
    <w:next w:val="a2"/>
    <w:uiPriority w:val="99"/>
    <w:semiHidden/>
    <w:unhideWhenUsed/>
    <w:rsid w:val="00F237D2"/>
  </w:style>
  <w:style w:type="numbering" w:customStyle="1" w:styleId="41">
    <w:name w:val="Нет списка4"/>
    <w:next w:val="a2"/>
    <w:uiPriority w:val="99"/>
    <w:semiHidden/>
    <w:unhideWhenUsed/>
    <w:rsid w:val="00F237D2"/>
  </w:style>
  <w:style w:type="numbering" w:customStyle="1" w:styleId="51">
    <w:name w:val="Нет списка5"/>
    <w:next w:val="a2"/>
    <w:uiPriority w:val="99"/>
    <w:semiHidden/>
    <w:unhideWhenUsed/>
    <w:rsid w:val="00F237D2"/>
  </w:style>
  <w:style w:type="numbering" w:customStyle="1" w:styleId="61">
    <w:name w:val="Нет списка6"/>
    <w:next w:val="a2"/>
    <w:uiPriority w:val="99"/>
    <w:semiHidden/>
    <w:unhideWhenUsed/>
    <w:rsid w:val="00F237D2"/>
  </w:style>
  <w:style w:type="numbering" w:customStyle="1" w:styleId="71">
    <w:name w:val="Нет списка7"/>
    <w:next w:val="a2"/>
    <w:uiPriority w:val="99"/>
    <w:semiHidden/>
    <w:unhideWhenUsed/>
    <w:rsid w:val="00F237D2"/>
  </w:style>
  <w:style w:type="numbering" w:customStyle="1" w:styleId="8">
    <w:name w:val="Нет списка8"/>
    <w:next w:val="a2"/>
    <w:uiPriority w:val="99"/>
    <w:semiHidden/>
    <w:unhideWhenUsed/>
    <w:rsid w:val="00F237D2"/>
  </w:style>
  <w:style w:type="numbering" w:customStyle="1" w:styleId="91">
    <w:name w:val="Нет списка9"/>
    <w:next w:val="a2"/>
    <w:uiPriority w:val="99"/>
    <w:semiHidden/>
    <w:unhideWhenUsed/>
    <w:rsid w:val="00F237D2"/>
  </w:style>
  <w:style w:type="character" w:styleId="af0">
    <w:name w:val="page number"/>
    <w:rsid w:val="00F237D2"/>
    <w:rPr>
      <w:rFonts w:cs="Times New Roman"/>
    </w:rPr>
  </w:style>
  <w:style w:type="paragraph" w:customStyle="1" w:styleId="Default">
    <w:name w:val="Default"/>
    <w:uiPriority w:val="99"/>
    <w:rsid w:val="00F237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23">
    <w:name w:val="Body Text 2"/>
    <w:basedOn w:val="a"/>
    <w:link w:val="24"/>
    <w:uiPriority w:val="99"/>
    <w:rsid w:val="00F237D2"/>
    <w:pPr>
      <w:spacing w:after="120" w:line="48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F237D2"/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af1">
    <w:name w:val="Новый"/>
    <w:basedOn w:val="a"/>
    <w:uiPriority w:val="99"/>
    <w:rsid w:val="00F237D2"/>
    <w:pPr>
      <w:spacing w:after="0" w:line="360" w:lineRule="auto"/>
      <w:ind w:firstLine="454"/>
      <w:jc w:val="both"/>
    </w:pPr>
    <w:rPr>
      <w:rFonts w:ascii="Calibri" w:eastAsia="Times New Roman" w:hAnsi="Calibri" w:cs="Calibri"/>
      <w:sz w:val="28"/>
      <w:szCs w:val="28"/>
      <w:lang w:eastAsia="ru-RU"/>
    </w:rPr>
  </w:style>
  <w:style w:type="paragraph" w:styleId="af2">
    <w:name w:val="Body Text Indent"/>
    <w:basedOn w:val="a"/>
    <w:link w:val="af3"/>
    <w:uiPriority w:val="99"/>
    <w:rsid w:val="00F237D2"/>
    <w:pPr>
      <w:spacing w:after="120"/>
      <w:ind w:left="283"/>
    </w:pPr>
    <w:rPr>
      <w:rFonts w:ascii="Calibri" w:eastAsia="Times New Roman" w:hAnsi="Calibri" w:cs="Calibri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F237D2"/>
    <w:rPr>
      <w:rFonts w:ascii="Calibri" w:eastAsia="Times New Roman" w:hAnsi="Calibri" w:cs="Calibri"/>
    </w:rPr>
  </w:style>
  <w:style w:type="paragraph" w:styleId="af4">
    <w:name w:val="Body Text"/>
    <w:basedOn w:val="a"/>
    <w:link w:val="af5"/>
    <w:uiPriority w:val="99"/>
    <w:rsid w:val="00F237D2"/>
    <w:pPr>
      <w:spacing w:after="120"/>
    </w:pPr>
    <w:rPr>
      <w:rFonts w:ascii="Calibri" w:eastAsia="Times New Roman" w:hAnsi="Calibri" w:cs="Calibri"/>
    </w:rPr>
  </w:style>
  <w:style w:type="character" w:customStyle="1" w:styleId="af5">
    <w:name w:val="Основной текст Знак"/>
    <w:basedOn w:val="a0"/>
    <w:link w:val="af4"/>
    <w:uiPriority w:val="99"/>
    <w:rsid w:val="00F237D2"/>
    <w:rPr>
      <w:rFonts w:ascii="Calibri" w:eastAsia="Times New Roman" w:hAnsi="Calibri" w:cs="Calibri"/>
    </w:rPr>
  </w:style>
  <w:style w:type="paragraph" w:styleId="33">
    <w:name w:val="Body Text Indent 3"/>
    <w:basedOn w:val="a"/>
    <w:link w:val="34"/>
    <w:uiPriority w:val="99"/>
    <w:rsid w:val="00F237D2"/>
    <w:pPr>
      <w:spacing w:after="120"/>
      <w:ind w:left="283"/>
    </w:pPr>
    <w:rPr>
      <w:rFonts w:ascii="Calibri" w:eastAsia="Times New Roman" w:hAnsi="Calibri" w:cs="Calibri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F237D2"/>
    <w:rPr>
      <w:rFonts w:ascii="Calibri" w:eastAsia="Times New Roman" w:hAnsi="Calibri" w:cs="Calibri"/>
      <w:sz w:val="16"/>
      <w:szCs w:val="16"/>
    </w:rPr>
  </w:style>
  <w:style w:type="character" w:customStyle="1" w:styleId="140">
    <w:name w:val="Знак Знак14"/>
    <w:uiPriority w:val="99"/>
    <w:rsid w:val="00F237D2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130">
    <w:name w:val="Знак Знак13"/>
    <w:uiPriority w:val="99"/>
    <w:rsid w:val="00F237D2"/>
    <w:rPr>
      <w:rFonts w:ascii="Arial" w:hAnsi="Arial" w:cs="Arial"/>
      <w:b/>
      <w:bCs/>
      <w:i/>
      <w:iCs/>
      <w:sz w:val="28"/>
      <w:szCs w:val="28"/>
      <w:lang w:eastAsia="ru-RU"/>
    </w:rPr>
  </w:style>
  <w:style w:type="paragraph" w:customStyle="1" w:styleId="Style3">
    <w:name w:val="Style3"/>
    <w:basedOn w:val="a"/>
    <w:uiPriority w:val="99"/>
    <w:rsid w:val="00F237D2"/>
    <w:pPr>
      <w:widowControl w:val="0"/>
      <w:autoSpaceDE w:val="0"/>
      <w:autoSpaceDN w:val="0"/>
      <w:adjustRightInd w:val="0"/>
      <w:spacing w:after="0" w:line="250" w:lineRule="exact"/>
      <w:ind w:firstLine="173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39">
    <w:name w:val="Font Style39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F237D2"/>
    <w:pPr>
      <w:widowControl w:val="0"/>
      <w:autoSpaceDE w:val="0"/>
      <w:autoSpaceDN w:val="0"/>
      <w:adjustRightInd w:val="0"/>
      <w:spacing w:after="0" w:line="235" w:lineRule="exact"/>
      <w:ind w:firstLine="293"/>
      <w:jc w:val="both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237D2"/>
    <w:pPr>
      <w:widowControl w:val="0"/>
      <w:autoSpaceDE w:val="0"/>
      <w:autoSpaceDN w:val="0"/>
      <w:adjustRightInd w:val="0"/>
      <w:spacing w:after="0" w:line="238" w:lineRule="exact"/>
      <w:ind w:firstLine="293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FontStyle12">
    <w:name w:val="Font Style12"/>
    <w:uiPriority w:val="99"/>
    <w:rsid w:val="00F237D2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uiPriority w:val="99"/>
    <w:rsid w:val="00F237D2"/>
    <w:rPr>
      <w:rFonts w:ascii="Times New Roman" w:hAnsi="Times New Roman" w:cs="Times New Roman"/>
      <w:spacing w:val="-20"/>
      <w:sz w:val="22"/>
      <w:szCs w:val="22"/>
    </w:rPr>
  </w:style>
  <w:style w:type="character" w:customStyle="1" w:styleId="FontStyle11">
    <w:name w:val="Font Style11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styleId="35">
    <w:name w:val="Body Text 3"/>
    <w:basedOn w:val="a"/>
    <w:link w:val="36"/>
    <w:uiPriority w:val="99"/>
    <w:rsid w:val="00F237D2"/>
    <w:pPr>
      <w:spacing w:after="120" w:line="240" w:lineRule="auto"/>
    </w:pPr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36">
    <w:name w:val="Основной текст 3 Знак"/>
    <w:basedOn w:val="a0"/>
    <w:link w:val="35"/>
    <w:uiPriority w:val="99"/>
    <w:rsid w:val="00F237D2"/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80">
    <w:name w:val="Знак Знак8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37">
    <w:name w:val="Знак Знак3"/>
    <w:rsid w:val="00F237D2"/>
    <w:rPr>
      <w:rFonts w:cs="Times New Roman"/>
      <w:sz w:val="24"/>
      <w:szCs w:val="24"/>
    </w:rPr>
  </w:style>
  <w:style w:type="paragraph" w:styleId="af6">
    <w:name w:val="Title"/>
    <w:basedOn w:val="a"/>
    <w:link w:val="af7"/>
    <w:qFormat/>
    <w:rsid w:val="00F237D2"/>
    <w:pPr>
      <w:spacing w:after="0" w:line="240" w:lineRule="auto"/>
      <w:jc w:val="center"/>
    </w:pPr>
    <w:rPr>
      <w:rFonts w:ascii="Calibri" w:eastAsia="Times New Roman" w:hAnsi="Calibri" w:cs="Calibri"/>
      <w:b/>
      <w:bCs/>
      <w:i/>
      <w:iCs/>
      <w:sz w:val="36"/>
      <w:szCs w:val="36"/>
      <w:lang w:eastAsia="ru-RU"/>
    </w:rPr>
  </w:style>
  <w:style w:type="character" w:customStyle="1" w:styleId="af7">
    <w:name w:val="Название Знак"/>
    <w:basedOn w:val="a0"/>
    <w:link w:val="af6"/>
    <w:rsid w:val="00F237D2"/>
    <w:rPr>
      <w:rFonts w:ascii="Calibri" w:eastAsia="Times New Roman" w:hAnsi="Calibri" w:cs="Calibri"/>
      <w:b/>
      <w:bCs/>
      <w:i/>
      <w:iCs/>
      <w:sz w:val="36"/>
      <w:szCs w:val="36"/>
      <w:lang w:eastAsia="ru-RU"/>
    </w:rPr>
  </w:style>
  <w:style w:type="character" w:customStyle="1" w:styleId="TitleChar">
    <w:name w:val="Title Char"/>
    <w:uiPriority w:val="99"/>
    <w:locked/>
    <w:rsid w:val="00F237D2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Style5">
    <w:name w:val="Style5"/>
    <w:basedOn w:val="a"/>
    <w:uiPriority w:val="99"/>
    <w:rsid w:val="00F237D2"/>
    <w:pPr>
      <w:widowControl w:val="0"/>
      <w:autoSpaceDE w:val="0"/>
      <w:autoSpaceDN w:val="0"/>
      <w:adjustRightInd w:val="0"/>
      <w:spacing w:after="0" w:line="252" w:lineRule="exact"/>
      <w:ind w:firstLine="182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41">
    <w:name w:val="Font Style41"/>
    <w:uiPriority w:val="99"/>
    <w:rsid w:val="00F237D2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F237D2"/>
    <w:pPr>
      <w:widowControl w:val="0"/>
      <w:autoSpaceDE w:val="0"/>
      <w:autoSpaceDN w:val="0"/>
      <w:adjustRightInd w:val="0"/>
      <w:spacing w:after="0" w:line="178" w:lineRule="exact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FontStyle44">
    <w:name w:val="Font Style44"/>
    <w:uiPriority w:val="99"/>
    <w:rsid w:val="00F237D2"/>
    <w:rPr>
      <w:rFonts w:ascii="Microsoft Sans Serif" w:hAnsi="Microsoft Sans Serif" w:cs="Microsoft Sans Serif"/>
      <w:b/>
      <w:bCs/>
      <w:sz w:val="16"/>
      <w:szCs w:val="16"/>
    </w:rPr>
  </w:style>
  <w:style w:type="character" w:customStyle="1" w:styleId="FontStyle45">
    <w:name w:val="Font Style45"/>
    <w:uiPriority w:val="99"/>
    <w:rsid w:val="00F237D2"/>
    <w:rPr>
      <w:rFonts w:ascii="Microsoft Sans Serif" w:hAnsi="Microsoft Sans Serif" w:cs="Microsoft Sans Serif"/>
      <w:sz w:val="16"/>
      <w:szCs w:val="16"/>
    </w:rPr>
  </w:style>
  <w:style w:type="character" w:customStyle="1" w:styleId="FontStyle46">
    <w:name w:val="Font Style46"/>
    <w:uiPriority w:val="99"/>
    <w:rsid w:val="00F237D2"/>
    <w:rPr>
      <w:rFonts w:ascii="Microsoft Sans Serif" w:hAnsi="Microsoft Sans Serif" w:cs="Microsoft Sans Serif"/>
      <w:i/>
      <w:iCs/>
      <w:spacing w:val="10"/>
      <w:sz w:val="16"/>
      <w:szCs w:val="16"/>
    </w:rPr>
  </w:style>
  <w:style w:type="paragraph" w:customStyle="1" w:styleId="Style6">
    <w:name w:val="Style6"/>
    <w:basedOn w:val="a"/>
    <w:uiPriority w:val="99"/>
    <w:rsid w:val="00F237D2"/>
    <w:pPr>
      <w:widowControl w:val="0"/>
      <w:autoSpaceDE w:val="0"/>
      <w:autoSpaceDN w:val="0"/>
      <w:adjustRightInd w:val="0"/>
      <w:spacing w:after="0" w:line="418" w:lineRule="exact"/>
      <w:ind w:firstLine="278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62">
    <w:name w:val="Знак Знак6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F237D2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character" w:customStyle="1" w:styleId="text1">
    <w:name w:val="text1"/>
    <w:rsid w:val="00F237D2"/>
    <w:rPr>
      <w:rFonts w:ascii="Verdana" w:hAnsi="Verdana" w:cs="Verdana"/>
      <w:sz w:val="20"/>
      <w:szCs w:val="20"/>
    </w:rPr>
  </w:style>
  <w:style w:type="paragraph" w:styleId="af8">
    <w:name w:val="footnote text"/>
    <w:basedOn w:val="a"/>
    <w:link w:val="af9"/>
    <w:uiPriority w:val="99"/>
    <w:rsid w:val="00F237D2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f9">
    <w:name w:val="Текст сноски Знак"/>
    <w:basedOn w:val="a0"/>
    <w:link w:val="af8"/>
    <w:uiPriority w:val="99"/>
    <w:rsid w:val="00F237D2"/>
    <w:rPr>
      <w:rFonts w:ascii="Calibri" w:eastAsia="Times New Roman" w:hAnsi="Calibri" w:cs="Calibri"/>
      <w:sz w:val="20"/>
      <w:szCs w:val="20"/>
      <w:lang w:eastAsia="ru-RU"/>
    </w:rPr>
  </w:style>
  <w:style w:type="character" w:styleId="afa">
    <w:name w:val="Strong"/>
    <w:uiPriority w:val="22"/>
    <w:qFormat/>
    <w:rsid w:val="00F237D2"/>
    <w:rPr>
      <w:rFonts w:cs="Times New Roman"/>
      <w:b/>
      <w:bCs/>
    </w:rPr>
  </w:style>
  <w:style w:type="paragraph" w:styleId="afb">
    <w:name w:val="Document Map"/>
    <w:basedOn w:val="a"/>
    <w:link w:val="afc"/>
    <w:uiPriority w:val="99"/>
    <w:rsid w:val="00F237D2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c">
    <w:name w:val="Схема документа Знак"/>
    <w:basedOn w:val="a0"/>
    <w:link w:val="afb"/>
    <w:uiPriority w:val="99"/>
    <w:rsid w:val="00F237D2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character" w:customStyle="1" w:styleId="afd">
    <w:name w:val="Знак Знак"/>
    <w:uiPriority w:val="99"/>
    <w:rsid w:val="00F237D2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e">
    <w:name w:val="Знак"/>
    <w:basedOn w:val="a"/>
    <w:uiPriority w:val="99"/>
    <w:rsid w:val="00F237D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f">
    <w:name w:val="FollowedHyperlink"/>
    <w:rsid w:val="00F237D2"/>
    <w:rPr>
      <w:color w:val="800080"/>
      <w:u w:val="single"/>
    </w:rPr>
  </w:style>
  <w:style w:type="paragraph" w:customStyle="1" w:styleId="110">
    <w:name w:val="заголовок 11"/>
    <w:basedOn w:val="a"/>
    <w:next w:val="a"/>
    <w:uiPriority w:val="99"/>
    <w:rsid w:val="00F237D2"/>
    <w:pPr>
      <w:keepNext/>
      <w:spacing w:after="0" w:line="240" w:lineRule="auto"/>
      <w:outlineLvl w:val="0"/>
    </w:pPr>
    <w:rPr>
      <w:rFonts w:ascii="Times New Roman" w:eastAsia="Calibri" w:hAnsi="Times New Roman" w:cs="Times New Roman"/>
      <w:b/>
      <w:sz w:val="20"/>
      <w:szCs w:val="20"/>
      <w:lang w:eastAsia="ru-RU"/>
    </w:rPr>
  </w:style>
  <w:style w:type="paragraph" w:customStyle="1" w:styleId="15">
    <w:name w:val="Без интервала1"/>
    <w:uiPriority w:val="99"/>
    <w:rsid w:val="00F237D2"/>
    <w:pPr>
      <w:spacing w:after="0" w:line="240" w:lineRule="auto"/>
    </w:pPr>
    <w:rPr>
      <w:rFonts w:ascii="Calibri" w:eastAsia="Times New Roman" w:hAnsi="Calibri" w:cs="Times New Roman"/>
    </w:rPr>
  </w:style>
  <w:style w:type="character" w:styleId="aff0">
    <w:name w:val="Emphasis"/>
    <w:uiPriority w:val="20"/>
    <w:qFormat/>
    <w:rsid w:val="00F237D2"/>
    <w:rPr>
      <w:i/>
      <w:iCs/>
    </w:rPr>
  </w:style>
  <w:style w:type="numbering" w:customStyle="1" w:styleId="111">
    <w:name w:val="Нет списка11"/>
    <w:next w:val="a2"/>
    <w:uiPriority w:val="99"/>
    <w:semiHidden/>
    <w:unhideWhenUsed/>
    <w:rsid w:val="00F237D2"/>
  </w:style>
  <w:style w:type="table" w:customStyle="1" w:styleId="25">
    <w:name w:val="Сетка таблицы2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Основной текст1"/>
    <w:rsid w:val="00F237D2"/>
  </w:style>
  <w:style w:type="paragraph" w:styleId="aff1">
    <w:name w:val="Body Text First Indent"/>
    <w:basedOn w:val="af4"/>
    <w:link w:val="aff2"/>
    <w:uiPriority w:val="99"/>
    <w:rsid w:val="00F237D2"/>
    <w:pPr>
      <w:ind w:firstLine="210"/>
    </w:pPr>
  </w:style>
  <w:style w:type="character" w:customStyle="1" w:styleId="aff2">
    <w:name w:val="Красная строка Знак"/>
    <w:basedOn w:val="af5"/>
    <w:link w:val="aff1"/>
    <w:uiPriority w:val="99"/>
    <w:rsid w:val="00F237D2"/>
    <w:rPr>
      <w:rFonts w:ascii="Calibri" w:eastAsia="Times New Roman" w:hAnsi="Calibri" w:cs="Calibri"/>
    </w:rPr>
  </w:style>
  <w:style w:type="character" w:customStyle="1" w:styleId="apple-style-span">
    <w:name w:val="apple-style-span"/>
    <w:rsid w:val="00F237D2"/>
  </w:style>
  <w:style w:type="table" w:customStyle="1" w:styleId="112">
    <w:name w:val="Сетка таблицы11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210">
    <w:name w:val="Нет списка21"/>
    <w:next w:val="a2"/>
    <w:semiHidden/>
    <w:unhideWhenUsed/>
    <w:rsid w:val="00F237D2"/>
  </w:style>
  <w:style w:type="character" w:customStyle="1" w:styleId="Heading3Char">
    <w:name w:val="Heading 3 Char"/>
    <w:uiPriority w:val="99"/>
    <w:semiHidden/>
    <w:locked/>
    <w:rsid w:val="00F237D2"/>
    <w:rPr>
      <w:rFonts w:ascii="Cambria" w:hAnsi="Cambria" w:cs="Times New Roman"/>
      <w:b/>
      <w:bCs/>
      <w:sz w:val="26"/>
      <w:szCs w:val="26"/>
      <w:lang w:eastAsia="en-US"/>
    </w:rPr>
  </w:style>
  <w:style w:type="table" w:customStyle="1" w:styleId="211">
    <w:name w:val="Сетка таблицы21"/>
    <w:basedOn w:val="a1"/>
    <w:next w:val="a3"/>
    <w:rsid w:val="00F237D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Char">
    <w:name w:val="Body Text 2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IndentChar">
    <w:name w:val="Body Text Indent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Char">
    <w:name w:val="Body Text Char"/>
    <w:uiPriority w:val="99"/>
    <w:semiHidden/>
    <w:locked/>
    <w:rsid w:val="00F237D2"/>
    <w:rPr>
      <w:rFonts w:cs="Times New Roman"/>
      <w:lang w:eastAsia="en-US"/>
    </w:rPr>
  </w:style>
  <w:style w:type="character" w:customStyle="1" w:styleId="BodyTextIndent3Char">
    <w:name w:val="Body Text Indent 3 Char"/>
    <w:uiPriority w:val="99"/>
    <w:semiHidden/>
    <w:locked/>
    <w:rsid w:val="00F237D2"/>
    <w:rPr>
      <w:rFonts w:cs="Times New Roman"/>
      <w:sz w:val="16"/>
      <w:szCs w:val="16"/>
      <w:lang w:eastAsia="en-US"/>
    </w:rPr>
  </w:style>
  <w:style w:type="character" w:customStyle="1" w:styleId="113">
    <w:name w:val="Знак Знак11"/>
    <w:uiPriority w:val="99"/>
    <w:semiHidden/>
    <w:rsid w:val="00F237D2"/>
    <w:rPr>
      <w:rFonts w:ascii="Tahoma" w:hAnsi="Tahoma" w:cs="Tahoma"/>
      <w:sz w:val="16"/>
      <w:szCs w:val="16"/>
      <w:lang w:eastAsia="ru-RU"/>
    </w:rPr>
  </w:style>
  <w:style w:type="table" w:customStyle="1" w:styleId="1-11">
    <w:name w:val="Средняя сетка 1 - Акцент 1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</w:style>
  <w:style w:type="table" w:customStyle="1" w:styleId="-21">
    <w:name w:val="Светлая заливка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943634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21">
    <w:name w:val="Средний список 1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заливка - Акцент 1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0">
    <w:name w:val="Светлая сетка - Акцент 2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">
    <w:name w:val="Светлая сетка - Акцент 3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Цветной список - Акцент 4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/>
    </w:tcPr>
  </w:style>
  <w:style w:type="table" w:customStyle="1" w:styleId="17">
    <w:name w:val="Светлая сетка1"/>
    <w:uiPriority w:val="99"/>
    <w:rsid w:val="00F237D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Char">
    <w:name w:val="Body Text 3 Char"/>
    <w:uiPriority w:val="99"/>
    <w:semiHidden/>
    <w:locked/>
    <w:rsid w:val="00F237D2"/>
    <w:rPr>
      <w:rFonts w:cs="Times New Roman"/>
      <w:sz w:val="16"/>
      <w:szCs w:val="16"/>
      <w:lang w:eastAsia="en-US"/>
    </w:rPr>
  </w:style>
  <w:style w:type="character" w:customStyle="1" w:styleId="FootnoteTextChar">
    <w:name w:val="Footnote Text Char"/>
    <w:uiPriority w:val="99"/>
    <w:semiHidden/>
    <w:locked/>
    <w:rsid w:val="00F237D2"/>
    <w:rPr>
      <w:rFonts w:cs="Times New Roman"/>
      <w:sz w:val="20"/>
      <w:szCs w:val="20"/>
      <w:lang w:eastAsia="en-US"/>
    </w:rPr>
  </w:style>
  <w:style w:type="character" w:customStyle="1" w:styleId="DocumentMapChar">
    <w:name w:val="Document Map Char"/>
    <w:uiPriority w:val="99"/>
    <w:semiHidden/>
    <w:locked/>
    <w:rsid w:val="00F237D2"/>
    <w:rPr>
      <w:rFonts w:ascii="Times New Roman" w:hAnsi="Times New Roman" w:cs="Times New Roman"/>
      <w:sz w:val="2"/>
      <w:lang w:eastAsia="en-US"/>
    </w:rPr>
  </w:style>
  <w:style w:type="paragraph" w:styleId="HTML">
    <w:name w:val="HTML Preformatted"/>
    <w:basedOn w:val="a"/>
    <w:link w:val="HTML0"/>
    <w:rsid w:val="00F237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F237D2"/>
    <w:rPr>
      <w:rFonts w:ascii="Courier New" w:eastAsia="Times New Roman" w:hAnsi="Courier New" w:cs="Times New Roman"/>
      <w:sz w:val="20"/>
      <w:szCs w:val="20"/>
    </w:rPr>
  </w:style>
  <w:style w:type="character" w:customStyle="1" w:styleId="72">
    <w:name w:val="Знак Знак7"/>
    <w:rsid w:val="00F237D2"/>
    <w:rPr>
      <w:rFonts w:ascii="Times New Roman" w:eastAsia="Times New Roman" w:hAnsi="Times New Roman" w:cs="Times New Roman"/>
      <w:sz w:val="28"/>
      <w:szCs w:val="24"/>
    </w:rPr>
  </w:style>
  <w:style w:type="paragraph" w:customStyle="1" w:styleId="aff3">
    <w:name w:val="Содержимое таблицы"/>
    <w:basedOn w:val="a"/>
    <w:uiPriority w:val="99"/>
    <w:rsid w:val="00F237D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f4">
    <w:name w:val="Текст Знак"/>
    <w:link w:val="aff5"/>
    <w:uiPriority w:val="99"/>
    <w:locked/>
    <w:rsid w:val="00F237D2"/>
    <w:rPr>
      <w:rFonts w:ascii="Consolas" w:hAnsi="Consolas" w:cs="Consolas"/>
      <w:sz w:val="21"/>
      <w:szCs w:val="21"/>
    </w:rPr>
  </w:style>
  <w:style w:type="paragraph" w:styleId="aff5">
    <w:name w:val="Plain Text"/>
    <w:basedOn w:val="a"/>
    <w:link w:val="aff4"/>
    <w:uiPriority w:val="99"/>
    <w:rsid w:val="00F237D2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18">
    <w:name w:val="Текст Знак1"/>
    <w:basedOn w:val="a0"/>
    <w:uiPriority w:val="99"/>
    <w:rsid w:val="00F237D2"/>
    <w:rPr>
      <w:rFonts w:ascii="Consolas" w:hAnsi="Consolas"/>
      <w:sz w:val="21"/>
      <w:szCs w:val="21"/>
    </w:rPr>
  </w:style>
  <w:style w:type="paragraph" w:customStyle="1" w:styleId="26">
    <w:name w:val="Абзац списка2"/>
    <w:basedOn w:val="a"/>
    <w:uiPriority w:val="99"/>
    <w:rsid w:val="00F237D2"/>
    <w:pPr>
      <w:ind w:left="720"/>
    </w:pPr>
    <w:rPr>
      <w:rFonts w:ascii="Calibri" w:eastAsia="Times New Roman" w:hAnsi="Calibri" w:cs="Times New Roman"/>
    </w:rPr>
  </w:style>
  <w:style w:type="paragraph" w:customStyle="1" w:styleId="27">
    <w:name w:val="Без интервала2"/>
    <w:uiPriority w:val="99"/>
    <w:rsid w:val="00F237D2"/>
    <w:pPr>
      <w:spacing w:after="0" w:line="240" w:lineRule="auto"/>
    </w:pPr>
    <w:rPr>
      <w:rFonts w:ascii="Calibri" w:eastAsia="Times New Roman" w:hAnsi="Calibri" w:cs="Times New Roman"/>
    </w:rPr>
  </w:style>
  <w:style w:type="paragraph" w:styleId="aff6">
    <w:name w:val="Block Text"/>
    <w:basedOn w:val="a"/>
    <w:rsid w:val="00F237D2"/>
    <w:pPr>
      <w:spacing w:after="0" w:line="240" w:lineRule="auto"/>
      <w:ind w:left="-1134" w:right="-766"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msonormalcxspmiddle">
    <w:name w:val="msonormal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8">
    <w:name w:val="Body Text Indent 2"/>
    <w:basedOn w:val="a"/>
    <w:link w:val="29"/>
    <w:uiPriority w:val="99"/>
    <w:rsid w:val="00F237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9">
    <w:name w:val="Основной текст с отступом 2 Знак"/>
    <w:basedOn w:val="a0"/>
    <w:link w:val="28"/>
    <w:uiPriority w:val="99"/>
    <w:rsid w:val="00F237D2"/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last">
    <w:name w:val="msonormalcxspmiddle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3cxsplast">
    <w:name w:val="msobodytext3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3cxspmiddle">
    <w:name w:val="msobodytext3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7">
    <w:name w:val="Текст примечания Знак"/>
    <w:link w:val="aff8"/>
    <w:uiPriority w:val="99"/>
    <w:locked/>
    <w:rsid w:val="00F237D2"/>
  </w:style>
  <w:style w:type="paragraph" w:styleId="aff8">
    <w:name w:val="annotation text"/>
    <w:basedOn w:val="a"/>
    <w:link w:val="aff7"/>
    <w:uiPriority w:val="99"/>
    <w:rsid w:val="00F237D2"/>
    <w:pPr>
      <w:spacing w:line="240" w:lineRule="auto"/>
    </w:pPr>
  </w:style>
  <w:style w:type="character" w:customStyle="1" w:styleId="19">
    <w:name w:val="Текст примечания Знак1"/>
    <w:basedOn w:val="a0"/>
    <w:uiPriority w:val="99"/>
    <w:rsid w:val="00F237D2"/>
    <w:rPr>
      <w:sz w:val="20"/>
      <w:szCs w:val="20"/>
    </w:rPr>
  </w:style>
  <w:style w:type="character" w:customStyle="1" w:styleId="aff9">
    <w:name w:val="Текст концевой сноски Знак"/>
    <w:link w:val="affa"/>
    <w:uiPriority w:val="99"/>
    <w:locked/>
    <w:rsid w:val="00F237D2"/>
  </w:style>
  <w:style w:type="paragraph" w:styleId="affa">
    <w:name w:val="endnote text"/>
    <w:basedOn w:val="a"/>
    <w:link w:val="aff9"/>
    <w:uiPriority w:val="99"/>
    <w:rsid w:val="00F237D2"/>
    <w:pPr>
      <w:spacing w:after="0" w:line="240" w:lineRule="auto"/>
    </w:pPr>
  </w:style>
  <w:style w:type="character" w:customStyle="1" w:styleId="1a">
    <w:name w:val="Текст концевой сноски Знак1"/>
    <w:basedOn w:val="a0"/>
    <w:uiPriority w:val="99"/>
    <w:rsid w:val="00F237D2"/>
    <w:rPr>
      <w:sz w:val="20"/>
      <w:szCs w:val="20"/>
    </w:rPr>
  </w:style>
  <w:style w:type="paragraph" w:customStyle="1" w:styleId="msobodytextcxsplast">
    <w:name w:val="msobodytex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a">
    <w:name w:val="Стиль2"/>
    <w:basedOn w:val="a"/>
    <w:uiPriority w:val="99"/>
    <w:rsid w:val="00F237D2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xspmiddle">
    <w:name w:val="2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cxsplast">
    <w:name w:val="2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commenttextcxsplast">
    <w:name w:val="msocommenttext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cxspmiddle">
    <w:name w:val="msobodytext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b">
    <w:name w:val="Знак1"/>
    <w:basedOn w:val="a"/>
    <w:uiPriority w:val="99"/>
    <w:rsid w:val="00F237D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64">
    <w:name w:val="Font Style64"/>
    <w:rsid w:val="00F237D2"/>
    <w:rPr>
      <w:rFonts w:ascii="Times New Roman" w:hAnsi="Times New Roman" w:cs="Times New Roman" w:hint="default"/>
      <w:color w:val="000000"/>
      <w:sz w:val="20"/>
      <w:szCs w:val="20"/>
    </w:rPr>
  </w:style>
  <w:style w:type="paragraph" w:customStyle="1" w:styleId="212">
    <w:name w:val="Основной текст 21"/>
    <w:basedOn w:val="a"/>
    <w:uiPriority w:val="99"/>
    <w:rsid w:val="00F237D2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uiPriority w:val="99"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Text21">
    <w:name w:val="Body Text 21"/>
    <w:basedOn w:val="a"/>
    <w:uiPriority w:val="99"/>
    <w:rsid w:val="00F237D2"/>
    <w:pPr>
      <w:widowControl w:val="0"/>
      <w:adjustRightInd w:val="0"/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fb">
    <w:name w:val="footnote reference"/>
    <w:rsid w:val="00F237D2"/>
    <w:rPr>
      <w:vertAlign w:val="superscript"/>
    </w:rPr>
  </w:style>
  <w:style w:type="paragraph" w:customStyle="1" w:styleId="affc">
    <w:name w:val="Основной"/>
    <w:basedOn w:val="a"/>
    <w:uiPriority w:val="99"/>
    <w:rsid w:val="00F237D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b">
    <w:name w:val="Заг 2"/>
    <w:basedOn w:val="a"/>
    <w:uiPriority w:val="99"/>
    <w:rsid w:val="00F237D2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character" w:customStyle="1" w:styleId="s4">
    <w:name w:val="s4"/>
    <w:uiPriority w:val="99"/>
    <w:rsid w:val="00F237D2"/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F2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2c">
    <w:name w:val="List 2"/>
    <w:basedOn w:val="a"/>
    <w:uiPriority w:val="99"/>
    <w:rsid w:val="00F237D2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0">
    <w:name w:val="default"/>
    <w:basedOn w:val="a"/>
    <w:uiPriority w:val="99"/>
    <w:rsid w:val="00F23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F237D2"/>
  </w:style>
  <w:style w:type="paragraph" w:customStyle="1" w:styleId="Osnova">
    <w:name w:val="Osnova"/>
    <w:basedOn w:val="a"/>
    <w:uiPriority w:val="99"/>
    <w:rsid w:val="00F237D2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submenu-table">
    <w:name w:val="submenu-table"/>
    <w:rsid w:val="00F237D2"/>
  </w:style>
  <w:style w:type="table" w:customStyle="1" w:styleId="38">
    <w:name w:val="Сетка таблицы3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3"/>
    <w:rsid w:val="00F237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0">
    <w:name w:val="Нет списка31"/>
    <w:next w:val="a2"/>
    <w:uiPriority w:val="99"/>
    <w:semiHidden/>
    <w:unhideWhenUsed/>
    <w:rsid w:val="00F237D2"/>
  </w:style>
  <w:style w:type="paragraph" w:customStyle="1" w:styleId="Standard">
    <w:name w:val="Standard"/>
    <w:uiPriority w:val="99"/>
    <w:rsid w:val="00F237D2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F237D2"/>
    <w:pPr>
      <w:spacing w:after="120"/>
    </w:pPr>
  </w:style>
  <w:style w:type="paragraph" w:styleId="affd">
    <w:name w:val="Subtitle"/>
    <w:basedOn w:val="af6"/>
    <w:next w:val="Textbody"/>
    <w:link w:val="affe"/>
    <w:qFormat/>
    <w:rsid w:val="00F237D2"/>
    <w:pPr>
      <w:keepNext/>
      <w:suppressAutoHyphens/>
      <w:autoSpaceDN w:val="0"/>
      <w:spacing w:before="240" w:after="120"/>
      <w:textAlignment w:val="baseline"/>
    </w:pPr>
    <w:rPr>
      <w:rFonts w:ascii="Arial" w:eastAsia="Microsoft YaHei" w:hAnsi="Arial" w:cs="Mangal"/>
      <w:b w:val="0"/>
      <w:bCs w:val="0"/>
      <w:kern w:val="3"/>
      <w:sz w:val="28"/>
      <w:szCs w:val="28"/>
      <w:lang w:eastAsia="zh-CN" w:bidi="hi-IN"/>
    </w:rPr>
  </w:style>
  <w:style w:type="character" w:customStyle="1" w:styleId="affe">
    <w:name w:val="Подзаголовок Знак"/>
    <w:basedOn w:val="a0"/>
    <w:link w:val="affd"/>
    <w:rsid w:val="00F237D2"/>
    <w:rPr>
      <w:rFonts w:ascii="Arial" w:eastAsia="Microsoft YaHei" w:hAnsi="Arial" w:cs="Mangal"/>
      <w:i/>
      <w:iCs/>
      <w:kern w:val="3"/>
      <w:sz w:val="28"/>
      <w:szCs w:val="28"/>
      <w:lang w:eastAsia="zh-CN" w:bidi="hi-IN"/>
    </w:rPr>
  </w:style>
  <w:style w:type="paragraph" w:styleId="afff">
    <w:name w:val="List"/>
    <w:basedOn w:val="Textbody"/>
    <w:rsid w:val="00F237D2"/>
  </w:style>
  <w:style w:type="paragraph" w:styleId="afff0">
    <w:name w:val="caption"/>
    <w:basedOn w:val="Standard"/>
    <w:rsid w:val="00F237D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uiPriority w:val="99"/>
    <w:rsid w:val="00F237D2"/>
    <w:pPr>
      <w:suppressLineNumbers/>
    </w:pPr>
  </w:style>
  <w:style w:type="paragraph" w:customStyle="1" w:styleId="TableContents">
    <w:name w:val="Table Contents"/>
    <w:basedOn w:val="Standard"/>
    <w:uiPriority w:val="99"/>
    <w:rsid w:val="00F237D2"/>
    <w:pPr>
      <w:suppressLineNumbers/>
    </w:pPr>
  </w:style>
  <w:style w:type="paragraph" w:customStyle="1" w:styleId="c9">
    <w:name w:val="c9"/>
    <w:basedOn w:val="a"/>
    <w:uiPriority w:val="99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F237D2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basedOn w:val="a0"/>
    <w:uiPriority w:val="99"/>
    <w:rsid w:val="00F237D2"/>
    <w:rPr>
      <w:rFonts w:ascii="Times New Roman" w:hAnsi="Times New Roman" w:cs="Times New Roman"/>
      <w:b/>
      <w:bCs/>
      <w:sz w:val="22"/>
      <w:szCs w:val="22"/>
    </w:rPr>
  </w:style>
  <w:style w:type="character" w:customStyle="1" w:styleId="p">
    <w:name w:val="p"/>
    <w:basedOn w:val="a0"/>
    <w:rsid w:val="00F237D2"/>
  </w:style>
  <w:style w:type="paragraph" w:customStyle="1" w:styleId="67">
    <w:name w:val="Основной текст67"/>
    <w:basedOn w:val="a"/>
    <w:uiPriority w:val="99"/>
    <w:rsid w:val="00F237D2"/>
    <w:pPr>
      <w:shd w:val="clear" w:color="auto" w:fill="FFFFFF"/>
      <w:spacing w:after="7320" w:line="221" w:lineRule="exact"/>
    </w:pPr>
    <w:rPr>
      <w:rFonts w:ascii="Times New Roman" w:eastAsia="Times New Roman" w:hAnsi="Times New Roman" w:cs="Times New Roman"/>
      <w:lang w:eastAsia="ru-RU"/>
    </w:rPr>
  </w:style>
  <w:style w:type="paragraph" w:customStyle="1" w:styleId="213">
    <w:name w:val="Заголовок №21"/>
    <w:basedOn w:val="a"/>
    <w:uiPriority w:val="99"/>
    <w:rsid w:val="00F237D2"/>
    <w:pPr>
      <w:shd w:val="clear" w:color="auto" w:fill="FFFFFF"/>
      <w:spacing w:after="2460" w:line="494" w:lineRule="exact"/>
      <w:jc w:val="center"/>
      <w:outlineLvl w:val="1"/>
    </w:pPr>
    <w:rPr>
      <w:rFonts w:ascii="Tahoma" w:eastAsia="Times New Roman" w:hAnsi="Tahoma" w:cs="Times New Roman"/>
      <w:sz w:val="41"/>
      <w:szCs w:val="41"/>
      <w:lang w:eastAsia="ru-RU"/>
    </w:rPr>
  </w:style>
  <w:style w:type="character" w:customStyle="1" w:styleId="280">
    <w:name w:val="Основной текст + Полужирный28"/>
    <w:basedOn w:val="a0"/>
    <w:rsid w:val="00F237D2"/>
    <w:rPr>
      <w:rFonts w:ascii="Times New Roman" w:eastAsia="Times New Roman" w:hAnsi="Times New Roman"/>
      <w:b/>
      <w:bCs/>
      <w:sz w:val="22"/>
      <w:szCs w:val="22"/>
      <w:shd w:val="clear" w:color="auto" w:fill="FFFFFF"/>
      <w:lang w:bidi="ar-SA"/>
    </w:rPr>
  </w:style>
  <w:style w:type="character" w:customStyle="1" w:styleId="39">
    <w:name w:val="Основной текст3"/>
    <w:basedOn w:val="a0"/>
    <w:rsid w:val="00F237D2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270">
    <w:name w:val="Заголовок №27"/>
    <w:basedOn w:val="a0"/>
    <w:rsid w:val="00F237D2"/>
    <w:rPr>
      <w:rFonts w:ascii="Tahoma" w:eastAsia="Times New Roman" w:hAnsi="Tahoma"/>
      <w:sz w:val="41"/>
      <w:szCs w:val="41"/>
      <w:shd w:val="clear" w:color="auto" w:fill="FFFFFF"/>
      <w:lang w:bidi="ar-SA"/>
    </w:rPr>
  </w:style>
  <w:style w:type="character" w:customStyle="1" w:styleId="43">
    <w:name w:val="Основной текст4"/>
    <w:basedOn w:val="a0"/>
    <w:rsid w:val="00F237D2"/>
    <w:rPr>
      <w:rFonts w:ascii="Times New Roman" w:eastAsia="Times New Roman" w:hAnsi="Times New Roman"/>
      <w:sz w:val="22"/>
      <w:szCs w:val="22"/>
      <w:shd w:val="clear" w:color="auto" w:fill="FFFFFF"/>
      <w:lang w:bidi="ar-SA"/>
    </w:rPr>
  </w:style>
  <w:style w:type="character" w:customStyle="1" w:styleId="620">
    <w:name w:val="Заголовок №6 (2)_"/>
    <w:basedOn w:val="a0"/>
    <w:link w:val="621"/>
    <w:locked/>
    <w:rsid w:val="00F237D2"/>
    <w:rPr>
      <w:shd w:val="clear" w:color="auto" w:fill="FFFFFF"/>
    </w:rPr>
  </w:style>
  <w:style w:type="paragraph" w:customStyle="1" w:styleId="621">
    <w:name w:val="Заголовок №6 (2)1"/>
    <w:basedOn w:val="a"/>
    <w:link w:val="620"/>
    <w:rsid w:val="00F237D2"/>
    <w:pPr>
      <w:shd w:val="clear" w:color="auto" w:fill="FFFFFF"/>
      <w:spacing w:before="60" w:after="0" w:line="278" w:lineRule="exact"/>
      <w:ind w:firstLine="400"/>
      <w:jc w:val="both"/>
      <w:outlineLvl w:val="5"/>
    </w:pPr>
  </w:style>
  <w:style w:type="character" w:customStyle="1" w:styleId="2d">
    <w:name w:val="Основной текст (2)_"/>
    <w:link w:val="2e"/>
    <w:semiHidden/>
    <w:locked/>
    <w:rsid w:val="00F237D2"/>
    <w:rPr>
      <w:sz w:val="28"/>
      <w:szCs w:val="28"/>
      <w:shd w:val="clear" w:color="auto" w:fill="FFFFFF"/>
    </w:rPr>
  </w:style>
  <w:style w:type="paragraph" w:customStyle="1" w:styleId="2e">
    <w:name w:val="Основной текст (2)"/>
    <w:basedOn w:val="a"/>
    <w:link w:val="2d"/>
    <w:semiHidden/>
    <w:rsid w:val="00F237D2"/>
    <w:pPr>
      <w:widowControl w:val="0"/>
      <w:shd w:val="clear" w:color="auto" w:fill="FFFFFF"/>
      <w:spacing w:before="240" w:after="0" w:line="322" w:lineRule="exact"/>
      <w:ind w:hanging="380"/>
      <w:jc w:val="both"/>
    </w:pPr>
    <w:rPr>
      <w:sz w:val="28"/>
      <w:szCs w:val="28"/>
    </w:rPr>
  </w:style>
  <w:style w:type="paragraph" w:customStyle="1" w:styleId="Style20">
    <w:name w:val="Style20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408" w:lineRule="exact"/>
      <w:ind w:firstLine="1536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semiHidden/>
    <w:rsid w:val="00F237D2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character" w:styleId="afff1">
    <w:name w:val="Intense Reference"/>
    <w:basedOn w:val="a0"/>
    <w:uiPriority w:val="32"/>
    <w:qFormat/>
    <w:rsid w:val="00F237D2"/>
    <w:rPr>
      <w:b/>
      <w:bCs/>
      <w:smallCaps/>
      <w:color w:val="C0504D" w:themeColor="accent2"/>
      <w:spacing w:val="5"/>
      <w:u w:val="single"/>
    </w:rPr>
  </w:style>
  <w:style w:type="character" w:customStyle="1" w:styleId="HTML1">
    <w:name w:val="Стандартный HTML Знак1"/>
    <w:basedOn w:val="a0"/>
    <w:semiHidden/>
    <w:locked/>
    <w:rsid w:val="00F237D2"/>
    <w:rPr>
      <w:rFonts w:ascii="Courier New" w:hAnsi="Courier New"/>
      <w:lang w:eastAsia="en-US"/>
    </w:rPr>
  </w:style>
  <w:style w:type="character" w:customStyle="1" w:styleId="1c">
    <w:name w:val="Текст сноски Знак1"/>
    <w:basedOn w:val="a0"/>
    <w:uiPriority w:val="99"/>
    <w:semiHidden/>
    <w:locked/>
    <w:rsid w:val="00F237D2"/>
    <w:rPr>
      <w:rFonts w:ascii="Calibri" w:hAnsi="Calibri" w:cs="Calibri"/>
    </w:rPr>
  </w:style>
  <w:style w:type="character" w:customStyle="1" w:styleId="1d">
    <w:name w:val="Верхний колонтитул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e">
    <w:name w:val="Нижний колонтитул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">
    <w:name w:val="Основной текст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0">
    <w:name w:val="Основной текст с отступом Знак1"/>
    <w:basedOn w:val="a0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1f1">
    <w:name w:val="Красная строка Знак1"/>
    <w:basedOn w:val="1f"/>
    <w:uiPriority w:val="99"/>
    <w:semiHidden/>
    <w:locked/>
    <w:rsid w:val="00F237D2"/>
    <w:rPr>
      <w:rFonts w:ascii="Calibri" w:hAnsi="Calibri" w:cs="Calibri"/>
      <w:sz w:val="22"/>
      <w:szCs w:val="22"/>
      <w:lang w:eastAsia="en-US"/>
    </w:rPr>
  </w:style>
  <w:style w:type="character" w:customStyle="1" w:styleId="214">
    <w:name w:val="Основной текст 2 Знак1"/>
    <w:basedOn w:val="a0"/>
    <w:uiPriority w:val="99"/>
    <w:semiHidden/>
    <w:locked/>
    <w:rsid w:val="00F237D2"/>
    <w:rPr>
      <w:rFonts w:ascii="Calibri" w:hAnsi="Calibri" w:cs="Calibri"/>
    </w:rPr>
  </w:style>
  <w:style w:type="character" w:customStyle="1" w:styleId="311">
    <w:name w:val="Основной текст 3 Знак1"/>
    <w:basedOn w:val="a0"/>
    <w:uiPriority w:val="99"/>
    <w:semiHidden/>
    <w:locked/>
    <w:rsid w:val="00F237D2"/>
    <w:rPr>
      <w:rFonts w:ascii="Calibri" w:hAnsi="Calibri" w:cs="Calibri"/>
      <w:sz w:val="16"/>
      <w:szCs w:val="16"/>
    </w:rPr>
  </w:style>
  <w:style w:type="character" w:customStyle="1" w:styleId="215">
    <w:name w:val="Основной текст с отступом 2 Знак1"/>
    <w:basedOn w:val="a0"/>
    <w:uiPriority w:val="99"/>
    <w:semiHidden/>
    <w:locked/>
    <w:rsid w:val="00F237D2"/>
    <w:rPr>
      <w:sz w:val="24"/>
      <w:szCs w:val="24"/>
      <w:lang w:eastAsia="en-US"/>
    </w:rPr>
  </w:style>
  <w:style w:type="character" w:customStyle="1" w:styleId="312">
    <w:name w:val="Основной текст с отступом 3 Знак1"/>
    <w:basedOn w:val="a0"/>
    <w:uiPriority w:val="99"/>
    <w:semiHidden/>
    <w:locked/>
    <w:rsid w:val="00F237D2"/>
    <w:rPr>
      <w:rFonts w:ascii="Calibri" w:hAnsi="Calibri" w:cs="Calibri"/>
      <w:sz w:val="16"/>
      <w:szCs w:val="16"/>
      <w:lang w:eastAsia="en-US"/>
    </w:rPr>
  </w:style>
  <w:style w:type="character" w:customStyle="1" w:styleId="1f2">
    <w:name w:val="Схема документа Знак1"/>
    <w:basedOn w:val="a0"/>
    <w:uiPriority w:val="99"/>
    <w:semiHidden/>
    <w:locked/>
    <w:rsid w:val="00F237D2"/>
    <w:rPr>
      <w:rFonts w:ascii="Tahoma" w:hAnsi="Tahoma" w:cs="Tahoma"/>
      <w:sz w:val="24"/>
      <w:szCs w:val="24"/>
      <w:shd w:val="clear" w:color="auto" w:fill="000080"/>
    </w:rPr>
  </w:style>
  <w:style w:type="character" w:customStyle="1" w:styleId="1f3">
    <w:name w:val="Текст выноски Знак1"/>
    <w:basedOn w:val="a0"/>
    <w:uiPriority w:val="99"/>
    <w:semiHidden/>
    <w:locked/>
    <w:rsid w:val="00F237D2"/>
    <w:rPr>
      <w:rFonts w:ascii="Tahoma" w:hAnsi="Tahoma" w:cs="Tahoma"/>
      <w:sz w:val="16"/>
      <w:szCs w:val="16"/>
      <w:lang w:eastAsia="en-US"/>
    </w:rPr>
  </w:style>
  <w:style w:type="character" w:customStyle="1" w:styleId="afff2">
    <w:name w:val="Основной текст_"/>
    <w:locked/>
    <w:rsid w:val="00F237D2"/>
    <w:rPr>
      <w:sz w:val="22"/>
      <w:szCs w:val="22"/>
      <w:lang w:bidi="ar-SA"/>
    </w:rPr>
  </w:style>
  <w:style w:type="character" w:customStyle="1" w:styleId="FontStyle93">
    <w:name w:val="Font Style93"/>
    <w:basedOn w:val="a0"/>
    <w:rsid w:val="00F237D2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6">
    <w:name w:val="Font Style116"/>
    <w:basedOn w:val="a0"/>
    <w:rsid w:val="00F237D2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119">
    <w:name w:val="Font Style119"/>
    <w:basedOn w:val="a0"/>
    <w:rsid w:val="00F237D2"/>
    <w:rPr>
      <w:rFonts w:ascii="Century Schoolbook" w:hAnsi="Century Schoolbook" w:cs="Century Schoolbook" w:hint="default"/>
      <w:sz w:val="18"/>
      <w:szCs w:val="18"/>
    </w:rPr>
  </w:style>
  <w:style w:type="numbering" w:customStyle="1" w:styleId="100">
    <w:name w:val="Нет списка10"/>
    <w:next w:val="a2"/>
    <w:uiPriority w:val="99"/>
    <w:semiHidden/>
    <w:unhideWhenUsed/>
    <w:rsid w:val="00F237D2"/>
  </w:style>
  <w:style w:type="numbering" w:customStyle="1" w:styleId="120">
    <w:name w:val="Нет списка12"/>
    <w:next w:val="a2"/>
    <w:uiPriority w:val="99"/>
    <w:semiHidden/>
    <w:unhideWhenUsed/>
    <w:rsid w:val="00F237D2"/>
  </w:style>
  <w:style w:type="table" w:customStyle="1" w:styleId="63">
    <w:name w:val="Сетка таблицы6"/>
    <w:basedOn w:val="a1"/>
    <w:next w:val="a3"/>
    <w:uiPriority w:val="5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4">
    <w:name w:val="Style24"/>
    <w:basedOn w:val="a"/>
    <w:rsid w:val="00F237D2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c0">
    <w:name w:val="c0"/>
    <w:basedOn w:val="a"/>
    <w:rsid w:val="00F2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F237D2"/>
  </w:style>
  <w:style w:type="paragraph" w:customStyle="1" w:styleId="1f4">
    <w:name w:val="Обычный1"/>
    <w:rsid w:val="00F237D2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numbering" w:customStyle="1" w:styleId="1110">
    <w:name w:val="Нет списка111"/>
    <w:next w:val="a2"/>
    <w:semiHidden/>
    <w:rsid w:val="00F237D2"/>
  </w:style>
  <w:style w:type="table" w:customStyle="1" w:styleId="121">
    <w:name w:val="Сетка таблицы12"/>
    <w:basedOn w:val="a1"/>
    <w:next w:val="a3"/>
    <w:rsid w:val="00F237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F237D2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31">
    <w:name w:val="Нет списка13"/>
    <w:next w:val="a2"/>
    <w:uiPriority w:val="99"/>
    <w:semiHidden/>
    <w:rsid w:val="00F237D2"/>
  </w:style>
  <w:style w:type="table" w:customStyle="1" w:styleId="73">
    <w:name w:val="Сетка таблицы7"/>
    <w:basedOn w:val="a1"/>
    <w:next w:val="a3"/>
    <w:uiPriority w:val="3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"/>
    <w:basedOn w:val="a1"/>
    <w:next w:val="a3"/>
    <w:uiPriority w:val="39"/>
    <w:rsid w:val="00F237D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uiPriority w:val="99"/>
    <w:rsid w:val="00997377"/>
    <w:rPr>
      <w:rFonts w:ascii="Times New Roman" w:hAnsi="Times New Roman" w:cs="Times New Roman" w:hint="default"/>
    </w:rPr>
  </w:style>
  <w:style w:type="character" w:customStyle="1" w:styleId="s2">
    <w:name w:val="s2"/>
    <w:basedOn w:val="a0"/>
    <w:uiPriority w:val="99"/>
    <w:rsid w:val="00997377"/>
    <w:rPr>
      <w:rFonts w:ascii="Times New Roman" w:hAnsi="Times New Roman" w:cs="Times New Roman" w:hint="default"/>
    </w:rPr>
  </w:style>
  <w:style w:type="table" w:customStyle="1" w:styleId="81">
    <w:name w:val="Сетка таблицы8"/>
    <w:basedOn w:val="a1"/>
    <w:next w:val="a3"/>
    <w:uiPriority w:val="59"/>
    <w:rsid w:val="00306F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marova.pdf" TargetMode="External"/><Relationship Id="rId18" Type="http://schemas.openxmlformats.org/officeDocument/2006/relationships/hyperlink" Target="file:///H:\&#1082;&#1085;&#1080;&#1075;&#1080;%20&#1082;%20&#1087;&#1088;&#1086;&#1075;&#1088;&#1072;&#1084;&#1084;&#1077;\&#1055;&#1086;&#1079;&#1085;&#1072;&#1074;&#1072;&#1090;&#1077;&#1083;&#1100;&#1085;&#1086;&#1077;%20&#1088;&#1072;&#1079;&#1074;&#1080;&#1090;&#1080;&#1077;\femp_pomoraeva_pozina.docx" TargetMode="External"/><Relationship Id="rId26" Type="http://schemas.openxmlformats.org/officeDocument/2006/relationships/hyperlink" Target="https://firo.ranepa.ru/files/docs/do/navigator_obraz_programm/ot_rojdeniya_do_shkoly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ub_1950074.pdf" TargetMode="External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pavlova_l._%20&#1058;&#1088;&#1091;&#1076;&#1086;&#1074;&#1086;&#1077;%20&#1074;&#1086;&#1089;&#1087;&#1080;&#1090;&#1072;&#1085;&#1080;&#1077;.pdf" TargetMode="External"/><Relationship Id="rId17" Type="http://schemas.openxmlformats.org/officeDocument/2006/relationships/hyperlink" Target="file:///H:\&#1082;&#1085;&#1080;&#1075;&#1080;%20&#1082;%20&#1087;&#1088;&#1086;&#1075;&#1088;&#1072;&#1084;&#1084;&#1077;\&#1060;&#1080;&#1079;&#1080;&#1095;&#1077;&#1089;&#1082;&#1086;&#1077;%20&#1088;&#1072;&#1079;&#1074;&#1080;&#1090;&#1080;&#1077;\ozdorovitelnaya_gimnastika._kompleksy_uprazhneniy_dlya_detey_3-7_let.doc" TargetMode="External"/><Relationship Id="rId25" Type="http://schemas.openxmlformats.org/officeDocument/2006/relationships/hyperlink" Target="https://firo.ranepa.ru/files/docs/do/navigator_obraz_programm/ot_rojdeniya_do_shkoly.pdf" TargetMode="External"/><Relationship Id="rId33" Type="http://schemas.openxmlformats.org/officeDocument/2006/relationships/hyperlink" Target="https://firo.ranepa.ru/files/docs/do/navigator_obraz_programm/ot_rojdeniya_do_shkoly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H:\&#1082;&#1085;&#1080;&#1075;&#1080;%20&#1082;%20&#1087;&#1088;&#1086;&#1075;&#1088;&#1072;&#1084;&#1084;&#1077;\&#1060;&#1080;&#1079;&#1080;&#1095;&#1077;&#1089;&#1082;&#1086;&#1077;%20&#1088;&#1072;&#1079;&#1074;&#1080;&#1090;&#1080;&#1077;\penzulaeva_fizkultura_v_dou.pdf" TargetMode="External"/><Relationship Id="rId20" Type="http://schemas.openxmlformats.org/officeDocument/2006/relationships/hyperlink" Target="file:///H:\&#1056;&#1045;&#1043;&#1048;&#1054;&#1053;&#1040;&#1051;&#1068;&#1053;&#1040;&#1071;%20&#1054;&#1041;&#1056;&#1040;&#1047;&#1054;&#1042;&#1040;&#1058;&#1045;&#1051;&#1068;&#1053;&#1040;&#1071;%20&#1055;&#1056;&#1054;&#1043;&#1056;&#1040;&#1052;&#1052;&#1040;%20&#1044;&#1054;&#1064;&#1050;&#1054;&#1051;&#1068;&#1053;&#1054;&#1043;&#1054;%20&#1054;&#1041;&#1056;&#1040;&#1047;&#1054;&#1042;&#1040;&#1053;&#1048;&#1071;.docx" TargetMode="External"/><Relationship Id="rId29" Type="http://schemas.openxmlformats.org/officeDocument/2006/relationships/hyperlink" Target="https://firo.ranepa.ru/files/docs/do/navigator_obraz_programm/ot_rojdeniya_do_shkoly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75;&#1091;&#1073;&#1072;&#1085;&#1086;&#1074;&#1072;%20&#1080;&#1075;&#1088;&#1086;&#1074;&#1072;&#1103;%20&#1076;&#1077;&#1103;&#1090;&#1077;&#1083;&#1100;&#1085;&#1086;&#1089;&#1090;&#1100;%20&#1074;%20&#1076;&#1077;&#1090;&#1089;&#1082;&#1086;&#1084;%20&#1089;&#1072;&#1076;&#1091;.pdf" TargetMode="External"/><Relationship Id="rId24" Type="http://schemas.openxmlformats.org/officeDocument/2006/relationships/hyperlink" Target="file:///H:\parcialnaja_programma_ladushki.pdf" TargetMode="External"/><Relationship Id="rId32" Type="http://schemas.openxmlformats.org/officeDocument/2006/relationships/hyperlink" Target="https://firo.ranepa.ru/files/docs/do/navigator_obraz_programm/cvetnye_ladoshki.pdf" TargetMode="Externa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47;&#1072;&#1094;&#1077;&#1087;&#1080;&#1085;&#1072;%20&#1052;&#1072;&#1088;&#1080;&#1103;.%20&#1052;&#1091;&#1079;&#1099;&#1082;&#1072;&#1083;&#1100;&#1085;&#1086;&#1077;%20&#1074;&#1086;&#1089;&#1087;&#1080;&#1090;&#1072;&#1085;&#1080;&#1077;%20&#1074;%20&#1076;&#1077;&#1090;&#1089;&#1082;&#1086;&#1084;%20&#1089;&#1072;&#1076;&#1091;.%20&#1055;&#1088;&#1086;&#1075;&#1088;&#1072;&#1084;&#1084;&#1072;%20&#1080;%20&#1084;&#1077;&#1090;&#1086;&#1076;&#1080;&#1095;&#1077;&#1089;&#1082;&#1080;&#1077;%20&#1088;&#1077;&#1082;&#1086;&#1084;&#1077;&#1085;&#1076;&#1072;&#1094;&#1080;&#1080;.%20&#1044;&#1083;&#1103;%20&#1088;&#1072;&#1073;&#1086;&#1090;&#1099;%20&#1089;%20&#1076;&#1077;&#1090;&#1100;&#1084;&#1080;%202-7%20&#1083;&#1077;&#1090;%20-%20royallib.com.doc" TargetMode="External"/><Relationship Id="rId23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&#1088;&#1072;&#1073;&#1086;&#1095;&#1072;&#1103;_&#1087;&#1088;&#1086;&#1075;&#1088;&#1072;&#1084;&#1084;&#1072;_&#1062;&#1074;&#1077;&#1090;&#1085;&#1099;&#1077;_&#1083;&#1072;&#1076;&#1086;&#1096;&#1082;&#1080;.pdf" TargetMode="External"/><Relationship Id="rId28" Type="http://schemas.openxmlformats.org/officeDocument/2006/relationships/hyperlink" Target="http://zolotoikliuchik.ucoz.net/Obrazovanie/kolesnikova_e.v-matematicheskie_stupenki_3-7_let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file:///H:\&#1082;&#1085;&#1080;&#1075;&#1080;%20&#1082;%20&#1087;&#1088;&#1086;&#1075;&#1088;&#1072;&#1084;&#1084;&#1077;\&#1057;&#1086;&#1094;&#1080;&#1072;&#1083;&#1100;&#1085;&#1086;-&#1082;&#1086;&#1084;&#1084;&#1091;&#1085;&#1080;&#1082;&#1072;&#1090;&#1080;&#1074;&#1085;&#1086;&#1077;%20&#1088;&#1072;&#1079;&#1074;&#1080;&#1090;&#1080;&#1077;\&#1041;&#1091;&#1088;&#1077;%20&#1057;&#1086;&#1094;&#1080;&#1072;&#1083;&#1100;&#1085;&#1086;-&#1085;&#1088;&#1072;&#1074;&#1089;&#1090;&#1074;&#1077;&#1085;&#1085;&#1086;&#1077;%20&#1074;&#1086;&#1089;&#1087;&#1080;&#1090;&#1072;&#1085;&#1080;&#1077;.pdf" TargetMode="External"/><Relationship Id="rId19" Type="http://schemas.openxmlformats.org/officeDocument/2006/relationships/hyperlink" Target="file:///H:\&#1082;&#1085;&#1080;&#1075;&#1080;%20&#1082;%20&#1087;&#1088;&#1086;&#1075;&#1088;&#1072;&#1084;&#1084;&#1077;\&#1055;&#1086;&#1079;&#1085;&#1072;&#1074;&#1072;&#1090;&#1077;&#1083;&#1100;&#1085;&#1086;&#1077;%20&#1088;&#1072;&#1079;&#1074;&#1080;&#1090;&#1080;&#1077;\Ekologicheskoe_vospitanie_v_detskom_sadu_O_A_Solomennikova.pdf" TargetMode="External"/><Relationship Id="rId31" Type="http://schemas.openxmlformats.org/officeDocument/2006/relationships/hyperlink" Target="https://firo.ranepa.ru/files/docs/do/navigator_obraz_programm/ot_rojdeniya_do_shkoly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H:\ot_rojdeniya_do_shkoly.pdf" TargetMode="External"/><Relationship Id="rId14" Type="http://schemas.openxmlformats.org/officeDocument/2006/relationships/hyperlink" Target="file:///H:\&#1082;&#1085;&#1080;&#1075;&#1080;%20&#1082;%20&#1087;&#1088;&#1086;&#1075;&#1088;&#1072;&#1084;&#1084;&#1077;\&#1061;&#1091;&#1076;&#1086;&#1078;&#1077;&#1089;&#1090;&#1074;&#1077;&#1085;&#1085;&#1086;-&#1101;&#1089;&#1090;&#1077;&#1090;&#1080;&#1095;&#1077;&#1089;&#1082;&#1086;&#1077;%20&#1088;&#1072;&#1079;&#1074;&#1080;&#1090;&#1080;&#1077;\Konstruirovanie_i_ruchnoy_trud_v_detskom_sadu_L_Kutsakova.pdf" TargetMode="External"/><Relationship Id="rId22" Type="http://schemas.openxmlformats.org/officeDocument/2006/relationships/hyperlink" Target="http://mon.tatarstan.ru/rus/obuchenie_rod.htm" TargetMode="External"/><Relationship Id="rId27" Type="http://schemas.openxmlformats.org/officeDocument/2006/relationships/hyperlink" Target="https://firo.ranepa.ru/files/docs/do/navigator_obraz_programm/ot_rojdeniya_do_shkoly.pdf" TargetMode="External"/><Relationship Id="rId30" Type="http://schemas.openxmlformats.org/officeDocument/2006/relationships/hyperlink" Target="https://firo.ranepa.ru/obrazovanie/fgos/95-partsialnye-obrazovatelnye-programmy/607-programma-ot-zvuka-k-bukve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C6E04-3AC2-4FB0-934C-9197B8C68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33845</Words>
  <Characters>192922</Characters>
  <Application>Microsoft Office Word</Application>
  <DocSecurity>0</DocSecurity>
  <Lines>1607</Lines>
  <Paragraphs>452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226315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2022-11-28T07:55:00Z</cp:lastPrinted>
  <dcterms:created xsi:type="dcterms:W3CDTF">2022-11-28T07:55:00Z</dcterms:created>
  <dcterms:modified xsi:type="dcterms:W3CDTF">2022-11-28T09:45:00Z</dcterms:modified>
</cp:coreProperties>
</file>